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AE20E1" w14:textId="0514A919" w:rsidR="00D225CF" w:rsidRDefault="000E4329" w:rsidP="001E3459">
      <w:pPr>
        <w:jc w:val="center"/>
        <w:rPr>
          <w:rFonts w:ascii="Times New Roman" w:hAnsi="Times New Roman" w:cs="Times New Roman"/>
        </w:rPr>
      </w:pPr>
      <w:bookmarkStart w:id="0" w:name="_GoBack"/>
      <w:bookmarkEnd w:id="0"/>
      <w:r>
        <w:rPr>
          <w:rFonts w:ascii="Times New Roman" w:hAnsi="Times New Roman" w:cs="Times New Roman"/>
        </w:rPr>
        <w:t>Title</w:t>
      </w:r>
    </w:p>
    <w:p w14:paraId="756A2B86" w14:textId="33E8F2EF" w:rsidR="000E4329" w:rsidRDefault="000E4329" w:rsidP="001E3459">
      <w:pPr>
        <w:jc w:val="center"/>
        <w:rPr>
          <w:rFonts w:ascii="Times New Roman" w:hAnsi="Times New Roman" w:cs="Times New Roman"/>
        </w:rPr>
      </w:pPr>
      <w:r>
        <w:rPr>
          <w:rFonts w:ascii="Times New Roman" w:hAnsi="Times New Roman" w:cs="Times New Roman"/>
        </w:rPr>
        <w:t>Lisa Carpenter</w:t>
      </w:r>
    </w:p>
    <w:p w14:paraId="749E3BD4" w14:textId="36BA60C2" w:rsidR="000E4329" w:rsidRDefault="000E4329" w:rsidP="00AE3857">
      <w:pPr>
        <w:jc w:val="center"/>
        <w:rPr>
          <w:rFonts w:ascii="Times New Roman" w:hAnsi="Times New Roman" w:cs="Times New Roman"/>
        </w:rPr>
      </w:pPr>
      <w:r>
        <w:rPr>
          <w:rFonts w:ascii="Times New Roman" w:hAnsi="Times New Roman" w:cs="Times New Roman"/>
        </w:rPr>
        <w:t>Abstract</w:t>
      </w:r>
    </w:p>
    <w:p w14:paraId="4AC64258" w14:textId="77777777" w:rsidR="009C7622" w:rsidRDefault="009C7622" w:rsidP="00AE3857">
      <w:pPr>
        <w:jc w:val="center"/>
        <w:rPr>
          <w:rFonts w:ascii="Times New Roman" w:hAnsi="Times New Roman" w:cs="Times New Roman"/>
        </w:rPr>
      </w:pPr>
    </w:p>
    <w:p w14:paraId="27488E02" w14:textId="37B57709" w:rsidR="007240D3" w:rsidRDefault="009C7622" w:rsidP="00B2733F">
      <w:pPr>
        <w:rPr>
          <w:rFonts w:ascii="Times New Roman" w:hAnsi="Times New Roman" w:cs="Times New Roman"/>
        </w:rPr>
      </w:pPr>
      <w:r>
        <w:rPr>
          <w:rFonts w:ascii="Times New Roman" w:hAnsi="Times New Roman" w:cs="Times New Roman"/>
        </w:rPr>
        <w:t>Statement of the Problem</w:t>
      </w:r>
    </w:p>
    <w:p w14:paraId="7D7D77FF" w14:textId="1E21144B" w:rsidR="000E4329" w:rsidRPr="00B4400E" w:rsidRDefault="007240D3" w:rsidP="000E4329">
      <w:pPr>
        <w:rPr>
          <w:rFonts w:ascii="Times New Roman" w:hAnsi="Times New Roman" w:cs="Times New Roman"/>
        </w:rPr>
      </w:pPr>
      <w:r>
        <w:rPr>
          <w:rFonts w:ascii="Times New Roman" w:hAnsi="Times New Roman" w:cs="Times New Roman"/>
        </w:rPr>
        <w:t xml:space="preserve"> </w:t>
      </w:r>
      <w:r w:rsidR="000E4329">
        <w:rPr>
          <w:rFonts w:ascii="Times New Roman" w:hAnsi="Times New Roman" w:cs="Times New Roman"/>
        </w:rPr>
        <w:t>“</w:t>
      </w:r>
      <w:r w:rsidR="000E4329" w:rsidRPr="00B4400E">
        <w:rPr>
          <w:rFonts w:ascii="Times New Roman" w:hAnsi="Times New Roman" w:cs="Times New Roman"/>
          <w:i/>
        </w:rPr>
        <w:t>In my opinion it is the ownership of words that gives one confidence</w:t>
      </w:r>
      <w:r w:rsidR="000E4329">
        <w:rPr>
          <w:rFonts w:ascii="Times New Roman" w:hAnsi="Times New Roman" w:cs="Times New Roman"/>
        </w:rPr>
        <w:t xml:space="preserve">” (Native Alaskan </w:t>
      </w:r>
      <w:proofErr w:type="gramStart"/>
      <w:r w:rsidR="000E4329">
        <w:rPr>
          <w:rFonts w:ascii="Times New Roman" w:hAnsi="Times New Roman" w:cs="Times New Roman"/>
        </w:rPr>
        <w:t>teacher  Martha</w:t>
      </w:r>
      <w:proofErr w:type="gramEnd"/>
      <w:r w:rsidR="000E4329">
        <w:rPr>
          <w:rFonts w:ascii="Times New Roman" w:hAnsi="Times New Roman" w:cs="Times New Roman"/>
        </w:rPr>
        <w:t xml:space="preserve"> </w:t>
      </w:r>
      <w:proofErr w:type="spellStart"/>
      <w:r w:rsidR="000E4329">
        <w:rPr>
          <w:rFonts w:ascii="Times New Roman" w:hAnsi="Times New Roman" w:cs="Times New Roman"/>
        </w:rPr>
        <w:t>Demientieff</w:t>
      </w:r>
      <w:proofErr w:type="spellEnd"/>
      <w:r w:rsidR="000E4329">
        <w:rPr>
          <w:rFonts w:ascii="Times New Roman" w:hAnsi="Times New Roman" w:cs="Times New Roman"/>
        </w:rPr>
        <w:t xml:space="preserve"> as quoted by Cazden, p. 173)</w:t>
      </w:r>
    </w:p>
    <w:p w14:paraId="1050BC96" w14:textId="1176159C" w:rsidR="00AB4DAC" w:rsidRDefault="000E4329" w:rsidP="000E4329">
      <w:pPr>
        <w:spacing w:line="480" w:lineRule="auto"/>
        <w:ind w:firstLine="720"/>
        <w:rPr>
          <w:rFonts w:ascii="Times New Roman" w:hAnsi="Times New Roman" w:cs="Times New Roman"/>
        </w:rPr>
      </w:pPr>
      <w:r>
        <w:rPr>
          <w:rFonts w:ascii="Times New Roman" w:hAnsi="Times New Roman" w:cs="Times New Roman"/>
        </w:rPr>
        <w:t xml:space="preserve">Conversation </w:t>
      </w:r>
      <w:r w:rsidR="00B2733F">
        <w:rPr>
          <w:rFonts w:ascii="Times New Roman" w:hAnsi="Times New Roman" w:cs="Times New Roman"/>
        </w:rPr>
        <w:t xml:space="preserve">surrounding </w:t>
      </w:r>
      <w:r>
        <w:rPr>
          <w:rFonts w:ascii="Times New Roman" w:hAnsi="Times New Roman" w:cs="Times New Roman"/>
        </w:rPr>
        <w:t xml:space="preserve">story telling is the very foundation of the western literary tradition. It has the power to heighten imaginative capacities. </w:t>
      </w:r>
      <w:r w:rsidR="00AB4DAC">
        <w:rPr>
          <w:rFonts w:ascii="Times New Roman" w:hAnsi="Times New Roman" w:cs="Times New Roman"/>
        </w:rPr>
        <w:t xml:space="preserve">It is the foundation of the social constructivist learning theories according to such </w:t>
      </w:r>
      <w:r w:rsidR="005A6A0B">
        <w:rPr>
          <w:rFonts w:ascii="Times New Roman" w:hAnsi="Times New Roman" w:cs="Times New Roman"/>
        </w:rPr>
        <w:t>prominent</w:t>
      </w:r>
      <w:r w:rsidR="00AB4DAC">
        <w:rPr>
          <w:rFonts w:ascii="Times New Roman" w:hAnsi="Times New Roman" w:cs="Times New Roman"/>
        </w:rPr>
        <w:t xml:space="preserve"> thinkers as Dewey</w:t>
      </w:r>
      <w:r w:rsidR="009A5F58">
        <w:rPr>
          <w:rFonts w:ascii="Times New Roman" w:hAnsi="Times New Roman" w:cs="Times New Roman"/>
        </w:rPr>
        <w:t xml:space="preserve">, </w:t>
      </w:r>
      <w:proofErr w:type="spellStart"/>
      <w:r w:rsidR="009A5F58">
        <w:rPr>
          <w:rFonts w:ascii="Times New Roman" w:hAnsi="Times New Roman" w:cs="Times New Roman"/>
        </w:rPr>
        <w:t>Freire</w:t>
      </w:r>
      <w:proofErr w:type="spellEnd"/>
      <w:r w:rsidR="00AB4DAC">
        <w:rPr>
          <w:rFonts w:ascii="Times New Roman" w:hAnsi="Times New Roman" w:cs="Times New Roman"/>
        </w:rPr>
        <w:t xml:space="preserve"> and </w:t>
      </w:r>
      <w:proofErr w:type="spellStart"/>
      <w:r w:rsidR="00AB4DAC">
        <w:rPr>
          <w:rFonts w:ascii="Times New Roman" w:hAnsi="Times New Roman" w:cs="Times New Roman"/>
        </w:rPr>
        <w:t>Vygotsky</w:t>
      </w:r>
      <w:proofErr w:type="spellEnd"/>
      <w:r w:rsidR="00AB4DAC">
        <w:rPr>
          <w:rFonts w:ascii="Times New Roman" w:hAnsi="Times New Roman" w:cs="Times New Roman"/>
        </w:rPr>
        <w:t>. Unfortunately, it is a dying tradition. Rampant</w:t>
      </w:r>
      <w:r w:rsidR="00100BE3">
        <w:rPr>
          <w:rFonts w:ascii="Times New Roman" w:hAnsi="Times New Roman" w:cs="Times New Roman"/>
        </w:rPr>
        <w:t>, instantaneous</w:t>
      </w:r>
      <w:r w:rsidR="00AB4DAC">
        <w:rPr>
          <w:rFonts w:ascii="Times New Roman" w:hAnsi="Times New Roman" w:cs="Times New Roman"/>
        </w:rPr>
        <w:t xml:space="preserve"> </w:t>
      </w:r>
      <w:r w:rsidR="00100BE3">
        <w:rPr>
          <w:rFonts w:ascii="Times New Roman" w:hAnsi="Times New Roman" w:cs="Times New Roman"/>
        </w:rPr>
        <w:t>communication in the form of texts or tiny social media sound bite conversation in addition to current educational legislation that stresses isolated skills and recall is taking a damaging toll on classroom conversation that requires students and teachers to engage in substantial, thought-provoking and thought-developing talk.</w:t>
      </w:r>
    </w:p>
    <w:p w14:paraId="51716181" w14:textId="045F7819" w:rsidR="000E4329" w:rsidRDefault="000E4329" w:rsidP="000E4329">
      <w:pPr>
        <w:spacing w:line="480" w:lineRule="auto"/>
        <w:ind w:firstLine="720"/>
        <w:rPr>
          <w:rFonts w:ascii="Times New Roman" w:hAnsi="Times New Roman" w:cs="Times New Roman"/>
        </w:rPr>
      </w:pPr>
      <w:r>
        <w:rPr>
          <w:rFonts w:ascii="Times New Roman" w:hAnsi="Times New Roman" w:cs="Times New Roman"/>
        </w:rPr>
        <w:t xml:space="preserve">The study of British literature </w:t>
      </w:r>
      <w:r w:rsidR="00B2733F">
        <w:rPr>
          <w:rFonts w:ascii="Times New Roman" w:hAnsi="Times New Roman" w:cs="Times New Roman"/>
        </w:rPr>
        <w:t xml:space="preserve">in English classrooms </w:t>
      </w:r>
      <w:r>
        <w:rPr>
          <w:rFonts w:ascii="Times New Roman" w:hAnsi="Times New Roman" w:cs="Times New Roman"/>
        </w:rPr>
        <w:t xml:space="preserve">traditionally begins with the first epic poem, </w:t>
      </w:r>
      <w:r>
        <w:rPr>
          <w:rFonts w:ascii="Times New Roman" w:hAnsi="Times New Roman" w:cs="Times New Roman"/>
          <w:i/>
          <w:iCs/>
        </w:rPr>
        <w:t>Beowulf</w:t>
      </w:r>
      <w:r>
        <w:rPr>
          <w:rFonts w:ascii="Times New Roman" w:hAnsi="Times New Roman" w:cs="Times New Roman"/>
        </w:rPr>
        <w:t xml:space="preserve">, originally told by word of mouth and later recorded by an anonymous poet in an archaic form of English. </w:t>
      </w:r>
      <w:r w:rsidR="00B2733F">
        <w:rPr>
          <w:rFonts w:ascii="Times New Roman" w:hAnsi="Times New Roman" w:cs="Times New Roman"/>
        </w:rPr>
        <w:t>S</w:t>
      </w:r>
      <w:r>
        <w:rPr>
          <w:rFonts w:ascii="Times New Roman" w:hAnsi="Times New Roman" w:cs="Times New Roman"/>
        </w:rPr>
        <w:t xml:space="preserve">tudents learn that the oral story telling tradition provided socialization, hope and entertainment for the masses when the struggle for survival was great and heroes were few. The gathering in the ancient mead hall around the </w:t>
      </w:r>
      <w:proofErr w:type="spellStart"/>
      <w:r>
        <w:rPr>
          <w:rFonts w:ascii="Times New Roman" w:hAnsi="Times New Roman" w:cs="Times New Roman"/>
        </w:rPr>
        <w:t>scop</w:t>
      </w:r>
      <w:proofErr w:type="spellEnd"/>
      <w:r>
        <w:rPr>
          <w:rFonts w:ascii="Times New Roman" w:hAnsi="Times New Roman" w:cs="Times New Roman"/>
        </w:rPr>
        <w:t xml:space="preserve"> (Anglo Saxon version of a troubadour) was representative of the very first “campfire” or Salon (generally defined as a social gathering in a public space designed to make meaning from a story.) </w:t>
      </w:r>
    </w:p>
    <w:p w14:paraId="05B6730D" w14:textId="1D321BD9" w:rsidR="000E4329" w:rsidRDefault="000E4329" w:rsidP="000E4329">
      <w:pPr>
        <w:spacing w:line="480" w:lineRule="auto"/>
        <w:ind w:firstLine="720"/>
        <w:rPr>
          <w:rFonts w:ascii="Times New Roman" w:hAnsi="Times New Roman" w:cs="Times New Roman"/>
        </w:rPr>
      </w:pPr>
      <w:r>
        <w:rPr>
          <w:rFonts w:ascii="Times New Roman" w:hAnsi="Times New Roman" w:cs="Times New Roman"/>
        </w:rPr>
        <w:t xml:space="preserve">Although our modern age may still present incredible challenges and relatively few heroes, the feasibility and desire to gather and dialogue around an aesthetic work has changed </w:t>
      </w:r>
      <w:r>
        <w:rPr>
          <w:rFonts w:ascii="Times New Roman" w:hAnsi="Times New Roman" w:cs="Times New Roman"/>
        </w:rPr>
        <w:lastRenderedPageBreak/>
        <w:t xml:space="preserve">and lessened as both a social norm and as a form of instruction in the classroom. This is due in part to advances in technology and </w:t>
      </w:r>
      <w:r w:rsidR="00B2733F">
        <w:rPr>
          <w:rFonts w:ascii="Times New Roman" w:hAnsi="Times New Roman" w:cs="Times New Roman"/>
        </w:rPr>
        <w:t xml:space="preserve">social media, but also </w:t>
      </w:r>
      <w:r>
        <w:rPr>
          <w:rFonts w:ascii="Times New Roman" w:hAnsi="Times New Roman" w:cs="Times New Roman"/>
        </w:rPr>
        <w:t xml:space="preserve">in part to the current emphasis on standardized testing and teaching to scripted, skills based lessons. </w:t>
      </w:r>
      <w:proofErr w:type="spellStart"/>
      <w:r>
        <w:rPr>
          <w:rFonts w:ascii="Times New Roman" w:hAnsi="Times New Roman" w:cs="Times New Roman"/>
        </w:rPr>
        <w:t>Costigan</w:t>
      </w:r>
      <w:proofErr w:type="spellEnd"/>
      <w:r>
        <w:rPr>
          <w:rFonts w:ascii="Times New Roman" w:hAnsi="Times New Roman" w:cs="Times New Roman"/>
        </w:rPr>
        <w:t xml:space="preserve"> and Dickson (2011) note, “In the past 10 years, urban schools have seen changes in the autonomy teachers are given to develop stimulating curricula…accountability in the form of high-stakes testing and more standardized and homogenized methods of teaching has limited students’ authentic engagement with literature in favor of utilitarian goals…(p. 148).</w:t>
      </w:r>
    </w:p>
    <w:p w14:paraId="43685D63" w14:textId="77777777" w:rsidR="000E4329" w:rsidRDefault="000E4329" w:rsidP="000E4329">
      <w:pPr>
        <w:spacing w:line="480" w:lineRule="auto"/>
        <w:ind w:firstLine="720"/>
        <w:rPr>
          <w:rFonts w:ascii="Times New Roman" w:hAnsi="Times New Roman" w:cs="Times New Roman"/>
        </w:rPr>
      </w:pPr>
      <w:r>
        <w:rPr>
          <w:rFonts w:ascii="Times New Roman" w:hAnsi="Times New Roman" w:cs="Times New Roman"/>
        </w:rPr>
        <w:t xml:space="preserve">Such a utilitarian educational trend has resulted in alack of engagement, passivity and/ or alienation on the part of students as well as a potential lack of rapport between teacher and student. As </w:t>
      </w:r>
      <w:proofErr w:type="spellStart"/>
      <w:r>
        <w:rPr>
          <w:rFonts w:ascii="Times New Roman" w:hAnsi="Times New Roman" w:cs="Times New Roman"/>
        </w:rPr>
        <w:t>Gavriel</w:t>
      </w:r>
      <w:proofErr w:type="spellEnd"/>
      <w:r>
        <w:rPr>
          <w:rFonts w:ascii="Times New Roman" w:hAnsi="Times New Roman" w:cs="Times New Roman"/>
        </w:rPr>
        <w:t xml:space="preserve"> Salomon (1998) wrote,</w:t>
      </w:r>
    </w:p>
    <w:p w14:paraId="15D38A7D" w14:textId="77777777" w:rsidR="000E4329" w:rsidRDefault="000E4329" w:rsidP="000E4329">
      <w:pPr>
        <w:rPr>
          <w:rFonts w:ascii="Times New Roman" w:hAnsi="Times New Roman" w:cs="Times New Roman"/>
        </w:rPr>
      </w:pPr>
      <w:r>
        <w:rPr>
          <w:rFonts w:ascii="Times New Roman" w:hAnsi="Times New Roman" w:cs="Times New Roman"/>
        </w:rPr>
        <w:tab/>
        <w:t xml:space="preserve">Why alienation at a time when finally social interaction—face to face or though </w:t>
      </w:r>
      <w:r>
        <w:rPr>
          <w:rFonts w:ascii="Times New Roman" w:hAnsi="Times New Roman" w:cs="Times New Roman"/>
        </w:rPr>
        <w:tab/>
        <w:t xml:space="preserve">something like the Internet—is so highly promoted, cherished and easily attained? </w:t>
      </w:r>
      <w:r>
        <w:rPr>
          <w:rFonts w:ascii="Times New Roman" w:hAnsi="Times New Roman" w:cs="Times New Roman"/>
        </w:rPr>
        <w:tab/>
        <w:t xml:space="preserve">The reason may lie in this very paradox: The Internet, as its soothsayers predict with </w:t>
      </w:r>
      <w:r>
        <w:rPr>
          <w:rFonts w:ascii="Times New Roman" w:hAnsi="Times New Roman" w:cs="Times New Roman"/>
        </w:rPr>
        <w:tab/>
        <w:t xml:space="preserve">glee, will turn yesteryears’ campfire around which we all gathered once in a while to </w:t>
      </w:r>
      <w:r>
        <w:rPr>
          <w:rFonts w:ascii="Times New Roman" w:hAnsi="Times New Roman" w:cs="Times New Roman"/>
        </w:rPr>
        <w:tab/>
        <w:t xml:space="preserve">reiterate our shared culture into a thousand, nay, a million separate and unrelated </w:t>
      </w:r>
      <w:r>
        <w:rPr>
          <w:rFonts w:ascii="Times New Roman" w:hAnsi="Times New Roman" w:cs="Times New Roman"/>
        </w:rPr>
        <w:tab/>
        <w:t>campfires with no center to hold them together…alienation is likely to follow. (</w:t>
      </w:r>
      <w:proofErr w:type="gramStart"/>
      <w:r>
        <w:rPr>
          <w:rFonts w:ascii="Times New Roman" w:hAnsi="Times New Roman" w:cs="Times New Roman"/>
        </w:rPr>
        <w:t>p</w:t>
      </w:r>
      <w:proofErr w:type="gramEnd"/>
      <w:r>
        <w:rPr>
          <w:rFonts w:ascii="Times New Roman" w:hAnsi="Times New Roman" w:cs="Times New Roman"/>
        </w:rPr>
        <w:t>.1)</w:t>
      </w:r>
    </w:p>
    <w:p w14:paraId="6F74A9FC" w14:textId="77777777" w:rsidR="000E4329" w:rsidRPr="001A3146" w:rsidRDefault="000E4329" w:rsidP="000E4329">
      <w:pPr>
        <w:rPr>
          <w:rFonts w:ascii="Times New Roman" w:hAnsi="Times New Roman" w:cs="Times New Roman"/>
        </w:rPr>
      </w:pPr>
    </w:p>
    <w:p w14:paraId="69AA1ACF" w14:textId="76C917ED" w:rsidR="000E4329" w:rsidRDefault="000E4329" w:rsidP="000E4329">
      <w:pPr>
        <w:spacing w:line="480" w:lineRule="auto"/>
        <w:rPr>
          <w:rFonts w:ascii="Times New Roman" w:hAnsi="Times New Roman" w:cs="Times New Roman"/>
          <w:bCs/>
        </w:rPr>
      </w:pPr>
      <w:r>
        <w:rPr>
          <w:rFonts w:ascii="Times New Roman" w:hAnsi="Times New Roman" w:cs="Times New Roman"/>
          <w:b/>
          <w:bCs/>
        </w:rPr>
        <w:tab/>
      </w:r>
      <w:r>
        <w:rPr>
          <w:rFonts w:ascii="Times New Roman" w:hAnsi="Times New Roman" w:cs="Times New Roman"/>
          <w:bCs/>
        </w:rPr>
        <w:t xml:space="preserve">The problem is further compounded in </w:t>
      </w:r>
      <w:r w:rsidR="00B2733F">
        <w:rPr>
          <w:rFonts w:ascii="Times New Roman" w:hAnsi="Times New Roman" w:cs="Times New Roman"/>
          <w:bCs/>
        </w:rPr>
        <w:t xml:space="preserve">states and </w:t>
      </w:r>
      <w:r>
        <w:rPr>
          <w:rFonts w:ascii="Times New Roman" w:hAnsi="Times New Roman" w:cs="Times New Roman"/>
          <w:bCs/>
        </w:rPr>
        <w:t xml:space="preserve">districts that assess students on speaking and listening skills but do not have a program in place designed to instruct them on how to become proficient in said skills. The combination of literature that students find difficult to understand </w:t>
      </w:r>
      <w:r w:rsidR="00B2733F">
        <w:rPr>
          <w:rFonts w:ascii="Times New Roman" w:hAnsi="Times New Roman" w:cs="Times New Roman"/>
          <w:bCs/>
        </w:rPr>
        <w:t xml:space="preserve">(such as those who maintain a strict canonical teaching that create difficulty in regard to students’ comprehension) </w:t>
      </w:r>
      <w:r>
        <w:rPr>
          <w:rFonts w:ascii="Times New Roman" w:hAnsi="Times New Roman" w:cs="Times New Roman"/>
          <w:bCs/>
        </w:rPr>
        <w:t>in addition to their lack of speaking and listening skills, may present insurmountable challenges for a teacher expecting a conversation</w:t>
      </w:r>
      <w:r w:rsidR="00B2733F">
        <w:rPr>
          <w:rFonts w:ascii="Times New Roman" w:hAnsi="Times New Roman" w:cs="Times New Roman"/>
          <w:bCs/>
        </w:rPr>
        <w:t xml:space="preserve"> that will lead to increased critical literacy skills</w:t>
      </w:r>
      <w:r>
        <w:rPr>
          <w:rFonts w:ascii="Times New Roman" w:hAnsi="Times New Roman" w:cs="Times New Roman"/>
          <w:bCs/>
        </w:rPr>
        <w:t>.</w:t>
      </w:r>
    </w:p>
    <w:p w14:paraId="3DD3778D" w14:textId="60DD4DDE" w:rsidR="000E4329" w:rsidRDefault="000E4329" w:rsidP="000E4329">
      <w:pPr>
        <w:spacing w:line="480" w:lineRule="auto"/>
        <w:rPr>
          <w:rFonts w:ascii="Times New Roman" w:hAnsi="Times New Roman" w:cs="Times New Roman"/>
          <w:bCs/>
        </w:rPr>
      </w:pPr>
      <w:r>
        <w:rPr>
          <w:rFonts w:ascii="Times New Roman" w:hAnsi="Times New Roman" w:cs="Times New Roman"/>
          <w:bCs/>
        </w:rPr>
        <w:tab/>
        <w:t>In a study by Laura Billings and Jill Fitzgerald entitled “</w:t>
      </w:r>
      <w:proofErr w:type="spellStart"/>
      <w:r>
        <w:rPr>
          <w:rFonts w:ascii="Times New Roman" w:hAnsi="Times New Roman" w:cs="Times New Roman"/>
          <w:bCs/>
        </w:rPr>
        <w:t>Diologic</w:t>
      </w:r>
      <w:proofErr w:type="spellEnd"/>
      <w:r>
        <w:rPr>
          <w:rFonts w:ascii="Times New Roman" w:hAnsi="Times New Roman" w:cs="Times New Roman"/>
          <w:bCs/>
        </w:rPr>
        <w:t xml:space="preserve"> Discussion and the </w:t>
      </w:r>
      <w:proofErr w:type="spellStart"/>
      <w:r>
        <w:rPr>
          <w:rFonts w:ascii="Times New Roman" w:hAnsi="Times New Roman" w:cs="Times New Roman"/>
          <w:bCs/>
        </w:rPr>
        <w:t>Paideia</w:t>
      </w:r>
      <w:proofErr w:type="spellEnd"/>
      <w:r>
        <w:rPr>
          <w:rFonts w:ascii="Times New Roman" w:hAnsi="Times New Roman" w:cs="Times New Roman"/>
          <w:bCs/>
        </w:rPr>
        <w:t xml:space="preserve"> Seminar” (2002), it was concluded that dialogue “infrequently occurs in classrooms.” </w:t>
      </w:r>
      <w:r w:rsidR="009F2B1F">
        <w:rPr>
          <w:rFonts w:ascii="Times New Roman" w:hAnsi="Times New Roman" w:cs="Times New Roman"/>
          <w:bCs/>
        </w:rPr>
        <w:t xml:space="preserve">(Hadjioannou (2007) citing multiple studies, </w:t>
      </w:r>
      <w:proofErr w:type="spellStart"/>
      <w:r w:rsidR="009F2B1F">
        <w:rPr>
          <w:rFonts w:ascii="Times New Roman" w:hAnsi="Times New Roman" w:cs="Times New Roman"/>
          <w:bCs/>
        </w:rPr>
        <w:t>Lindfors</w:t>
      </w:r>
      <w:proofErr w:type="spellEnd"/>
      <w:r w:rsidR="009F2B1F">
        <w:rPr>
          <w:rFonts w:ascii="Times New Roman" w:hAnsi="Times New Roman" w:cs="Times New Roman"/>
          <w:bCs/>
        </w:rPr>
        <w:t xml:space="preserve">, 1999; Newkirk &amp; </w:t>
      </w:r>
      <w:proofErr w:type="spellStart"/>
      <w:r w:rsidR="009F2B1F">
        <w:rPr>
          <w:rFonts w:ascii="Times New Roman" w:hAnsi="Times New Roman" w:cs="Times New Roman"/>
          <w:bCs/>
        </w:rPr>
        <w:t>Mclure</w:t>
      </w:r>
      <w:proofErr w:type="spellEnd"/>
      <w:r w:rsidR="009F2B1F">
        <w:rPr>
          <w:rFonts w:ascii="Times New Roman" w:hAnsi="Times New Roman" w:cs="Times New Roman"/>
          <w:bCs/>
        </w:rPr>
        <w:t xml:space="preserve">, 1992; Nystrand, 1997; Short, </w:t>
      </w:r>
      <w:proofErr w:type="spellStart"/>
      <w:r w:rsidR="009F2B1F">
        <w:rPr>
          <w:rFonts w:ascii="Times New Roman" w:hAnsi="Times New Roman" w:cs="Times New Roman"/>
          <w:bCs/>
        </w:rPr>
        <w:t>Harste</w:t>
      </w:r>
      <w:proofErr w:type="spellEnd"/>
      <w:r w:rsidR="009F2B1F">
        <w:rPr>
          <w:rFonts w:ascii="Times New Roman" w:hAnsi="Times New Roman" w:cs="Times New Roman"/>
          <w:bCs/>
        </w:rPr>
        <w:t>, &amp; Burke, 1996 reached the same conclusion</w:t>
      </w:r>
      <w:proofErr w:type="gramStart"/>
      <w:r w:rsidR="009F2B1F">
        <w:rPr>
          <w:rFonts w:ascii="Times New Roman" w:hAnsi="Times New Roman" w:cs="Times New Roman"/>
          <w:bCs/>
        </w:rPr>
        <w:t>.)</w:t>
      </w:r>
      <w:proofErr w:type="gramEnd"/>
      <w:r>
        <w:rPr>
          <w:rFonts w:ascii="Times New Roman" w:hAnsi="Times New Roman" w:cs="Times New Roman"/>
          <w:bCs/>
        </w:rPr>
        <w:t>The study pointed to four reasons for this fact. The first was that most talk followed the IRE (initiation, response, evaluation) sequence; secondly, most talk focused on the teacher disseminating already-known information to students; thirdly, is that in adolescent classrooms boys tended to talk and challenge more than girls contributing to a gender issue; and lastly, in general, existing research focused on the teacher functioning as expert evaluator and students as passive observes in what they termed “teacher-fronted” discussions (Billings &amp; Fitzgerald, 2002, p. 911</w:t>
      </w:r>
      <w:r w:rsidR="00B2733F">
        <w:rPr>
          <w:rFonts w:ascii="Times New Roman" w:hAnsi="Times New Roman" w:cs="Times New Roman"/>
          <w:bCs/>
        </w:rPr>
        <w:t>)</w:t>
      </w:r>
      <w:r>
        <w:rPr>
          <w:rFonts w:ascii="Times New Roman" w:hAnsi="Times New Roman" w:cs="Times New Roman"/>
          <w:bCs/>
        </w:rPr>
        <w:t xml:space="preserve">. </w:t>
      </w:r>
      <w:r w:rsidR="00B2733F">
        <w:rPr>
          <w:rFonts w:ascii="Times New Roman" w:hAnsi="Times New Roman" w:cs="Times New Roman"/>
          <w:bCs/>
        </w:rPr>
        <w:t xml:space="preserve">As such, students are receiving insufficient discussion-based instruction that could enhance their ability to develop independent critical literacy skills. Critical literacy is defined as the </w:t>
      </w:r>
      <w:r w:rsidR="009A5F58">
        <w:rPr>
          <w:rFonts w:ascii="Times New Roman" w:hAnsi="Times New Roman" w:cs="Times New Roman"/>
          <w:bCs/>
        </w:rPr>
        <w:t>type of thinking that challenges the status quo in an effort to discover alternative paths for self and social development (</w:t>
      </w:r>
      <w:proofErr w:type="spellStart"/>
      <w:r w:rsidR="009A5F58">
        <w:rPr>
          <w:rFonts w:ascii="Times New Roman" w:hAnsi="Times New Roman" w:cs="Times New Roman"/>
          <w:bCs/>
        </w:rPr>
        <w:t>Shor</w:t>
      </w:r>
      <w:proofErr w:type="spellEnd"/>
      <w:r w:rsidR="009A5F58">
        <w:rPr>
          <w:rFonts w:ascii="Times New Roman" w:hAnsi="Times New Roman" w:cs="Times New Roman"/>
          <w:bCs/>
        </w:rPr>
        <w:t xml:space="preserve">, </w:t>
      </w:r>
      <w:r w:rsidR="00C72B1B">
        <w:rPr>
          <w:rFonts w:ascii="Times New Roman" w:hAnsi="Times New Roman" w:cs="Times New Roman"/>
          <w:bCs/>
        </w:rPr>
        <w:t>1999</w:t>
      </w:r>
      <w:r w:rsidR="009A5F58">
        <w:rPr>
          <w:rFonts w:ascii="Times New Roman" w:hAnsi="Times New Roman" w:cs="Times New Roman"/>
          <w:bCs/>
        </w:rPr>
        <w:t>). It</w:t>
      </w:r>
      <w:r w:rsidR="00C72B1B">
        <w:rPr>
          <w:rFonts w:ascii="Times New Roman" w:hAnsi="Times New Roman" w:cs="Times New Roman"/>
          <w:bCs/>
        </w:rPr>
        <w:t xml:space="preserve"> </w:t>
      </w:r>
      <w:r w:rsidR="009A5F58">
        <w:rPr>
          <w:rFonts w:ascii="Times New Roman" w:hAnsi="Times New Roman" w:cs="Times New Roman"/>
          <w:bCs/>
        </w:rPr>
        <w:t xml:space="preserve">is the very philosophy on which our country and the idea of a democratic schooling </w:t>
      </w:r>
      <w:proofErr w:type="gramStart"/>
      <w:r w:rsidR="009A5F58">
        <w:rPr>
          <w:rFonts w:ascii="Times New Roman" w:hAnsi="Times New Roman" w:cs="Times New Roman"/>
          <w:bCs/>
        </w:rPr>
        <w:t>was</w:t>
      </w:r>
      <w:proofErr w:type="gramEnd"/>
      <w:r w:rsidR="009A5F58">
        <w:rPr>
          <w:rFonts w:ascii="Times New Roman" w:hAnsi="Times New Roman" w:cs="Times New Roman"/>
          <w:bCs/>
        </w:rPr>
        <w:t xml:space="preserve"> founded. As such, critical theories on literature</w:t>
      </w:r>
      <w:r w:rsidR="00C72B1B">
        <w:rPr>
          <w:rFonts w:ascii="Times New Roman" w:hAnsi="Times New Roman" w:cs="Times New Roman"/>
          <w:bCs/>
        </w:rPr>
        <w:t xml:space="preserve"> and discourse</w:t>
      </w:r>
      <w:r w:rsidR="009A5F58">
        <w:rPr>
          <w:rFonts w:ascii="Times New Roman" w:hAnsi="Times New Roman" w:cs="Times New Roman"/>
          <w:bCs/>
        </w:rPr>
        <w:t xml:space="preserve"> provide secondary English students with alternative dialogues and lenses with which to vie and talk about literature that will lead them to new understandings and constructions of reality. (</w:t>
      </w:r>
      <w:proofErr w:type="spellStart"/>
      <w:r w:rsidR="009A5F58">
        <w:rPr>
          <w:rFonts w:ascii="Times New Roman" w:hAnsi="Times New Roman" w:cs="Times New Roman"/>
          <w:bCs/>
        </w:rPr>
        <w:t>Shor</w:t>
      </w:r>
      <w:proofErr w:type="spellEnd"/>
      <w:r w:rsidR="009A5F58">
        <w:rPr>
          <w:rFonts w:ascii="Times New Roman" w:hAnsi="Times New Roman" w:cs="Times New Roman"/>
          <w:bCs/>
        </w:rPr>
        <w:t xml:space="preserve">, </w:t>
      </w:r>
      <w:proofErr w:type="spellStart"/>
      <w:r w:rsidR="009A5F58">
        <w:rPr>
          <w:rFonts w:ascii="Times New Roman" w:hAnsi="Times New Roman" w:cs="Times New Roman"/>
          <w:bCs/>
        </w:rPr>
        <w:t>Appleman</w:t>
      </w:r>
      <w:proofErr w:type="spellEnd"/>
      <w:r w:rsidR="009A5F58">
        <w:rPr>
          <w:rFonts w:ascii="Times New Roman" w:hAnsi="Times New Roman" w:cs="Times New Roman"/>
          <w:bCs/>
        </w:rPr>
        <w:t>, 2009).</w:t>
      </w:r>
    </w:p>
    <w:p w14:paraId="12439928" w14:textId="3A90B921" w:rsidR="00094154" w:rsidRDefault="00094154" w:rsidP="000E4329">
      <w:pPr>
        <w:spacing w:line="480" w:lineRule="auto"/>
        <w:rPr>
          <w:rFonts w:ascii="Times New Roman" w:hAnsi="Times New Roman" w:cs="Times New Roman"/>
          <w:bCs/>
        </w:rPr>
      </w:pPr>
      <w:r>
        <w:rPr>
          <w:rFonts w:ascii="Times New Roman" w:hAnsi="Times New Roman" w:cs="Times New Roman"/>
          <w:bCs/>
        </w:rPr>
        <w:tab/>
        <w:t>Another related aspect of the problem is that the current emphasis on national standards has clouded the question surrounding curriculum reform</w:t>
      </w:r>
      <w:r w:rsidR="00394FDD">
        <w:rPr>
          <w:rFonts w:ascii="Times New Roman" w:hAnsi="Times New Roman" w:cs="Times New Roman"/>
          <w:bCs/>
        </w:rPr>
        <w:t xml:space="preserve"> in ELA</w:t>
      </w:r>
      <w:r>
        <w:rPr>
          <w:rFonts w:ascii="Times New Roman" w:hAnsi="Times New Roman" w:cs="Times New Roman"/>
          <w:bCs/>
        </w:rPr>
        <w:t>. Many have mistaken</w:t>
      </w:r>
      <w:r w:rsidR="005A6A0B">
        <w:rPr>
          <w:rFonts w:ascii="Times New Roman" w:hAnsi="Times New Roman" w:cs="Times New Roman"/>
          <w:bCs/>
        </w:rPr>
        <w:t xml:space="preserve">ly identified the standards as </w:t>
      </w:r>
      <w:r>
        <w:rPr>
          <w:rFonts w:ascii="Times New Roman" w:hAnsi="Times New Roman" w:cs="Times New Roman"/>
          <w:bCs/>
        </w:rPr>
        <w:t xml:space="preserve">content that should govern a skills-based curriculum instead of the other way around. Applebee (1997) </w:t>
      </w:r>
      <w:r w:rsidR="005A6A0B">
        <w:rPr>
          <w:rFonts w:ascii="Times New Roman" w:hAnsi="Times New Roman" w:cs="Times New Roman"/>
          <w:bCs/>
        </w:rPr>
        <w:t>acknowledges</w:t>
      </w:r>
      <w:r>
        <w:rPr>
          <w:rFonts w:ascii="Times New Roman" w:hAnsi="Times New Roman" w:cs="Times New Roman"/>
          <w:bCs/>
        </w:rPr>
        <w:t xml:space="preserve"> that, “In English language arts, this tension between knowledge and process made the development of national curriculum standards difficult and contentious.” When standards, rather than ideas, govern curricula content, there is inevitable danger of schools working with curricula that are not </w:t>
      </w:r>
      <w:r w:rsidR="005A6A0B">
        <w:rPr>
          <w:rFonts w:ascii="Times New Roman" w:hAnsi="Times New Roman" w:cs="Times New Roman"/>
          <w:bCs/>
        </w:rPr>
        <w:t>rigorous</w:t>
      </w:r>
      <w:r>
        <w:rPr>
          <w:rFonts w:ascii="Times New Roman" w:hAnsi="Times New Roman" w:cs="Times New Roman"/>
          <w:bCs/>
        </w:rPr>
        <w:t xml:space="preserve"> and do not espouse critical literacy and higher order critical thinking skills. </w:t>
      </w:r>
      <w:r w:rsidR="006E2FF8">
        <w:rPr>
          <w:rFonts w:ascii="Times New Roman" w:hAnsi="Times New Roman" w:cs="Times New Roman"/>
          <w:bCs/>
        </w:rPr>
        <w:t xml:space="preserve">When this occurs the fallout will include resistance from students who will associate schooling </w:t>
      </w:r>
      <w:r w:rsidR="005A6A0B">
        <w:rPr>
          <w:rFonts w:ascii="Times New Roman" w:hAnsi="Times New Roman" w:cs="Times New Roman"/>
          <w:bCs/>
        </w:rPr>
        <w:t>with a</w:t>
      </w:r>
      <w:r w:rsidR="006E2FF8">
        <w:rPr>
          <w:rFonts w:ascii="Times New Roman" w:hAnsi="Times New Roman" w:cs="Times New Roman"/>
          <w:bCs/>
        </w:rPr>
        <w:t xml:space="preserve"> reproduction process rather than a democratic or equalization process (Alper, 1991, p. 351). The ultimate result </w:t>
      </w:r>
      <w:r w:rsidR="005A6A0B">
        <w:rPr>
          <w:rFonts w:ascii="Times New Roman" w:hAnsi="Times New Roman" w:cs="Times New Roman"/>
          <w:bCs/>
        </w:rPr>
        <w:t>is</w:t>
      </w:r>
      <w:r w:rsidR="006E2FF8">
        <w:rPr>
          <w:rFonts w:ascii="Times New Roman" w:hAnsi="Times New Roman" w:cs="Times New Roman"/>
          <w:bCs/>
        </w:rPr>
        <w:t xml:space="preserve"> secondary English classrooms filled with passive, </w:t>
      </w:r>
      <w:r w:rsidR="00567E72">
        <w:rPr>
          <w:rFonts w:ascii="Times New Roman" w:hAnsi="Times New Roman" w:cs="Times New Roman"/>
          <w:bCs/>
        </w:rPr>
        <w:t xml:space="preserve">ill-behaved </w:t>
      </w:r>
      <w:r w:rsidR="006E2FF8">
        <w:rPr>
          <w:rFonts w:ascii="Times New Roman" w:hAnsi="Times New Roman" w:cs="Times New Roman"/>
          <w:bCs/>
        </w:rPr>
        <w:t>and unengaged learners.</w:t>
      </w:r>
    </w:p>
    <w:p w14:paraId="2ED0D167" w14:textId="228E9D27" w:rsidR="00567E72" w:rsidRDefault="00567E72" w:rsidP="000E4329">
      <w:pPr>
        <w:spacing w:line="480" w:lineRule="auto"/>
        <w:rPr>
          <w:rFonts w:ascii="Times New Roman" w:hAnsi="Times New Roman" w:cs="Times New Roman"/>
          <w:bCs/>
        </w:rPr>
      </w:pPr>
      <w:r>
        <w:rPr>
          <w:rFonts w:ascii="Times New Roman" w:hAnsi="Times New Roman" w:cs="Times New Roman"/>
          <w:bCs/>
        </w:rPr>
        <w:tab/>
        <w:t>T</w:t>
      </w:r>
      <w:r w:rsidR="005F772C">
        <w:rPr>
          <w:rFonts w:ascii="Times New Roman" w:hAnsi="Times New Roman" w:cs="Times New Roman"/>
          <w:bCs/>
        </w:rPr>
        <w:t>his article suggests that a revi</w:t>
      </w:r>
      <w:r>
        <w:rPr>
          <w:rFonts w:ascii="Times New Roman" w:hAnsi="Times New Roman" w:cs="Times New Roman"/>
          <w:bCs/>
        </w:rPr>
        <w:t xml:space="preserve">ew of the literature surrounding democratic authentic classroom </w:t>
      </w:r>
      <w:r w:rsidR="005A6A0B">
        <w:rPr>
          <w:rFonts w:ascii="Times New Roman" w:hAnsi="Times New Roman" w:cs="Times New Roman"/>
          <w:bCs/>
        </w:rPr>
        <w:t>discussions</w:t>
      </w:r>
      <w:r>
        <w:rPr>
          <w:rFonts w:ascii="Times New Roman" w:hAnsi="Times New Roman" w:cs="Times New Roman"/>
          <w:bCs/>
        </w:rPr>
        <w:t xml:space="preserve"> that pervaded liberal arts classrooms of the past and institutions of the present, such as that of Elizabeth Coleman, President of Bennington College in Vermont, are worth looking to once again for </w:t>
      </w:r>
      <w:r w:rsidR="005F772C">
        <w:rPr>
          <w:rFonts w:ascii="Times New Roman" w:hAnsi="Times New Roman" w:cs="Times New Roman"/>
          <w:bCs/>
        </w:rPr>
        <w:t>inspiration and information.</w:t>
      </w:r>
    </w:p>
    <w:p w14:paraId="162465FC" w14:textId="17EECBCF" w:rsidR="00AE3857" w:rsidRDefault="00AE3857" w:rsidP="000E4329">
      <w:pPr>
        <w:spacing w:line="480" w:lineRule="auto"/>
        <w:rPr>
          <w:rFonts w:ascii="Times New Roman" w:hAnsi="Times New Roman" w:cs="Times New Roman"/>
          <w:bCs/>
        </w:rPr>
      </w:pPr>
      <w:r>
        <w:rPr>
          <w:rFonts w:ascii="Times New Roman" w:hAnsi="Times New Roman" w:cs="Times New Roman"/>
          <w:bCs/>
        </w:rPr>
        <w:tab/>
        <w:t>This article will represent a review of the literature on the topic and answer the following questions:</w:t>
      </w:r>
    </w:p>
    <w:p w14:paraId="0D6933A4" w14:textId="01D732E0" w:rsidR="00AE3857" w:rsidRDefault="00AE3857" w:rsidP="00AE3857">
      <w:pPr>
        <w:pStyle w:val="ListParagraph"/>
        <w:numPr>
          <w:ilvl w:val="0"/>
          <w:numId w:val="1"/>
        </w:numPr>
        <w:spacing w:line="480" w:lineRule="auto"/>
        <w:rPr>
          <w:rFonts w:ascii="Times New Roman" w:hAnsi="Times New Roman" w:cs="Times New Roman"/>
          <w:bCs/>
        </w:rPr>
      </w:pPr>
      <w:r>
        <w:rPr>
          <w:rFonts w:ascii="Times New Roman" w:hAnsi="Times New Roman" w:cs="Times New Roman"/>
          <w:bCs/>
        </w:rPr>
        <w:t>Why focus on classroom discussion?</w:t>
      </w:r>
    </w:p>
    <w:p w14:paraId="643250ED" w14:textId="2B1E567B" w:rsidR="00AE3857" w:rsidRDefault="00AE3857" w:rsidP="00AE3857">
      <w:pPr>
        <w:pStyle w:val="ListParagraph"/>
        <w:numPr>
          <w:ilvl w:val="0"/>
          <w:numId w:val="1"/>
        </w:numPr>
        <w:spacing w:line="480" w:lineRule="auto"/>
        <w:rPr>
          <w:rFonts w:ascii="Times New Roman" w:hAnsi="Times New Roman" w:cs="Times New Roman"/>
          <w:bCs/>
        </w:rPr>
      </w:pPr>
      <w:r>
        <w:rPr>
          <w:rFonts w:ascii="Times New Roman" w:hAnsi="Times New Roman" w:cs="Times New Roman"/>
          <w:bCs/>
        </w:rPr>
        <w:t>How is classroom discussion defined?</w:t>
      </w:r>
    </w:p>
    <w:p w14:paraId="37C77BE4" w14:textId="48C39804" w:rsidR="00AE3857" w:rsidRDefault="00AE3857" w:rsidP="00AE3857">
      <w:pPr>
        <w:pStyle w:val="ListParagraph"/>
        <w:numPr>
          <w:ilvl w:val="0"/>
          <w:numId w:val="1"/>
        </w:numPr>
        <w:spacing w:line="480" w:lineRule="auto"/>
        <w:rPr>
          <w:rFonts w:ascii="Times New Roman" w:hAnsi="Times New Roman" w:cs="Times New Roman"/>
          <w:bCs/>
        </w:rPr>
      </w:pPr>
      <w:r>
        <w:rPr>
          <w:rFonts w:ascii="Times New Roman" w:hAnsi="Times New Roman" w:cs="Times New Roman"/>
          <w:bCs/>
        </w:rPr>
        <w:t>What conditions influence classroom discussion?</w:t>
      </w:r>
    </w:p>
    <w:p w14:paraId="7AE89C5D" w14:textId="5FC8A30E" w:rsidR="00AE3857" w:rsidRDefault="00AE3857" w:rsidP="00AE3857">
      <w:pPr>
        <w:pStyle w:val="ListParagraph"/>
        <w:numPr>
          <w:ilvl w:val="0"/>
          <w:numId w:val="1"/>
        </w:numPr>
        <w:spacing w:line="480" w:lineRule="auto"/>
        <w:rPr>
          <w:rFonts w:ascii="Times New Roman" w:hAnsi="Times New Roman" w:cs="Times New Roman"/>
          <w:bCs/>
        </w:rPr>
      </w:pPr>
      <w:r>
        <w:rPr>
          <w:rFonts w:ascii="Times New Roman" w:hAnsi="Times New Roman" w:cs="Times New Roman"/>
          <w:bCs/>
        </w:rPr>
        <w:t>How can teachers foster classroom discussion?</w:t>
      </w:r>
    </w:p>
    <w:p w14:paraId="12ABB197" w14:textId="19357D1A" w:rsidR="00AE3857" w:rsidRDefault="00AE3857" w:rsidP="00AE3857">
      <w:pPr>
        <w:pStyle w:val="ListParagraph"/>
        <w:numPr>
          <w:ilvl w:val="0"/>
          <w:numId w:val="1"/>
        </w:numPr>
        <w:spacing w:line="480" w:lineRule="auto"/>
        <w:rPr>
          <w:rFonts w:ascii="Times New Roman" w:hAnsi="Times New Roman" w:cs="Times New Roman"/>
          <w:bCs/>
        </w:rPr>
      </w:pPr>
      <w:r>
        <w:rPr>
          <w:rFonts w:ascii="Times New Roman" w:hAnsi="Times New Roman" w:cs="Times New Roman"/>
          <w:bCs/>
        </w:rPr>
        <w:t>How can classroom discussion effect student learning?</w:t>
      </w:r>
    </w:p>
    <w:p w14:paraId="2F242894" w14:textId="5CCC3494" w:rsidR="00AE3857" w:rsidRDefault="00AE3857" w:rsidP="00AE3857">
      <w:pPr>
        <w:spacing w:line="480" w:lineRule="auto"/>
        <w:ind w:left="360"/>
        <w:rPr>
          <w:rFonts w:ascii="Times New Roman" w:hAnsi="Times New Roman" w:cs="Times New Roman"/>
          <w:bCs/>
        </w:rPr>
      </w:pPr>
      <w:r>
        <w:rPr>
          <w:rFonts w:ascii="Times New Roman" w:hAnsi="Times New Roman" w:cs="Times New Roman"/>
          <w:bCs/>
        </w:rPr>
        <w:t>The article will conclude with a summary of the review, implications for teacher practice in the secondary English language arts classroom, a conceptual framework for implementation, and suggestions for future research.</w:t>
      </w:r>
    </w:p>
    <w:p w14:paraId="210A05D5" w14:textId="6FFF7863" w:rsidR="00AE3857" w:rsidRDefault="00AE3857" w:rsidP="00AE3857">
      <w:pPr>
        <w:spacing w:line="480" w:lineRule="auto"/>
        <w:ind w:left="360"/>
        <w:rPr>
          <w:rFonts w:ascii="Times New Roman" w:hAnsi="Times New Roman" w:cs="Times New Roman"/>
          <w:bCs/>
        </w:rPr>
      </w:pPr>
      <w:r>
        <w:rPr>
          <w:rFonts w:ascii="Times New Roman" w:hAnsi="Times New Roman" w:cs="Times New Roman"/>
          <w:bCs/>
        </w:rPr>
        <w:t>DON’T FORGET TO USE CHARTS, GRAPHS, BULLETED LISTS LIKE SAMPLE</w:t>
      </w:r>
    </w:p>
    <w:p w14:paraId="1D94BE90" w14:textId="6E5F5ECB" w:rsidR="00F71144" w:rsidRDefault="00F71144" w:rsidP="00AE3857">
      <w:pPr>
        <w:spacing w:line="480" w:lineRule="auto"/>
        <w:ind w:left="360"/>
        <w:rPr>
          <w:rFonts w:ascii="Times New Roman" w:hAnsi="Times New Roman" w:cs="Times New Roman"/>
          <w:bCs/>
        </w:rPr>
      </w:pPr>
      <w:r>
        <w:rPr>
          <w:rFonts w:ascii="Times New Roman" w:hAnsi="Times New Roman" w:cs="Times New Roman"/>
          <w:bCs/>
        </w:rPr>
        <w:t>SUBHEADINGS TOO</w:t>
      </w:r>
    </w:p>
    <w:p w14:paraId="7A78C7C5" w14:textId="77777777" w:rsidR="00F03406" w:rsidRDefault="00F03406" w:rsidP="00F03406">
      <w:pPr>
        <w:spacing w:line="480" w:lineRule="auto"/>
        <w:ind w:left="360"/>
        <w:rPr>
          <w:rFonts w:ascii="Times New Roman" w:hAnsi="Times New Roman" w:cs="Times New Roman"/>
          <w:bCs/>
        </w:rPr>
      </w:pPr>
      <w:r w:rsidRPr="00F03406">
        <w:rPr>
          <w:rFonts w:ascii="Times New Roman" w:hAnsi="Times New Roman" w:cs="Times New Roman"/>
          <w:bCs/>
        </w:rPr>
        <w:t>Why focus on classroom discussion?</w:t>
      </w:r>
    </w:p>
    <w:p w14:paraId="0DDC3829" w14:textId="6EE8E261" w:rsidR="009C5FAF" w:rsidRDefault="009C5FAF" w:rsidP="00F03406">
      <w:pPr>
        <w:spacing w:line="480" w:lineRule="auto"/>
        <w:ind w:left="360"/>
        <w:rPr>
          <w:rFonts w:ascii="Times New Roman" w:hAnsi="Times New Roman" w:cs="Times New Roman"/>
          <w:bCs/>
        </w:rPr>
      </w:pPr>
      <w:r>
        <w:rPr>
          <w:rFonts w:ascii="Times New Roman" w:hAnsi="Times New Roman" w:cs="Times New Roman"/>
          <w:bCs/>
        </w:rPr>
        <w:tab/>
        <w:t xml:space="preserve">In a quantitative study employing a series of hierarchical linear models, Applebee, Langer, Nystrand, and Gamson (2003) determined that students who have classroom experiences in which discussion-based approaches are utilized “in the context of high academic demands internalize the knowledge and skills necessary to engage in </w:t>
      </w:r>
      <w:r w:rsidR="005A6A0B">
        <w:rPr>
          <w:rFonts w:ascii="Times New Roman" w:hAnsi="Times New Roman" w:cs="Times New Roman"/>
          <w:bCs/>
        </w:rPr>
        <w:t>challenging literacy</w:t>
      </w:r>
      <w:r>
        <w:rPr>
          <w:rFonts w:ascii="Times New Roman" w:hAnsi="Times New Roman" w:cs="Times New Roman"/>
          <w:bCs/>
        </w:rPr>
        <w:t xml:space="preserve"> tasks on their own” (p.685). Secondary English courses have always been </w:t>
      </w:r>
      <w:r w:rsidR="00B02C2A">
        <w:rPr>
          <w:rFonts w:ascii="Times New Roman" w:hAnsi="Times New Roman" w:cs="Times New Roman"/>
          <w:bCs/>
        </w:rPr>
        <w:t>the focus</w:t>
      </w:r>
      <w:r>
        <w:rPr>
          <w:rFonts w:ascii="Times New Roman" w:hAnsi="Times New Roman" w:cs="Times New Roman"/>
          <w:bCs/>
        </w:rPr>
        <w:t xml:space="preserve"> of a school’s curriculum in terms of teaching all aspects of the functions of language. Citing Cazden</w:t>
      </w:r>
      <w:r w:rsidR="00E3664D">
        <w:rPr>
          <w:rFonts w:ascii="Times New Roman" w:hAnsi="Times New Roman" w:cs="Times New Roman"/>
          <w:bCs/>
        </w:rPr>
        <w:t xml:space="preserve"> (1988) and Mehan (1979) </w:t>
      </w:r>
      <w:r>
        <w:rPr>
          <w:rFonts w:ascii="Times New Roman" w:hAnsi="Times New Roman" w:cs="Times New Roman"/>
          <w:bCs/>
        </w:rPr>
        <w:t xml:space="preserve">n their study, Applebee et al discuss that the I-R-E (initiation, response, evaluation) pedagogy which has dominated English classrooms in the past and may still continue to do so (p.689) is ineffective in </w:t>
      </w:r>
      <w:r w:rsidR="00E3664D">
        <w:rPr>
          <w:rFonts w:ascii="Times New Roman" w:hAnsi="Times New Roman" w:cs="Times New Roman"/>
          <w:bCs/>
        </w:rPr>
        <w:t xml:space="preserve">developing the deep understandings that students need to independently perform critical literacy tasks. Twenty schools were involved in the study, both urban and suburban, middle and high school, for a total of 1,412 students (p. 697). Classes were observed who were discussing literature. Each class was observed four times and data included student and teacher </w:t>
      </w:r>
      <w:r w:rsidR="005A6A0B">
        <w:rPr>
          <w:rFonts w:ascii="Times New Roman" w:hAnsi="Times New Roman" w:cs="Times New Roman"/>
          <w:bCs/>
        </w:rPr>
        <w:t>questionnaires</w:t>
      </w:r>
      <w:r w:rsidR="00E3664D">
        <w:rPr>
          <w:rFonts w:ascii="Times New Roman" w:hAnsi="Times New Roman" w:cs="Times New Roman"/>
          <w:bCs/>
        </w:rPr>
        <w:t xml:space="preserve">, Nystrand’s program for analyzing classroom discussions, and measures of student literacy performance (p. 698). </w:t>
      </w:r>
      <w:r w:rsidR="00402A93">
        <w:rPr>
          <w:rFonts w:ascii="Times New Roman" w:hAnsi="Times New Roman" w:cs="Times New Roman"/>
          <w:bCs/>
        </w:rPr>
        <w:t xml:space="preserve">Class observations rated items such as when students were asking questions that demonstrated comprehension, when students challenged the text, and when the teachers’ questions required analysis. </w:t>
      </w:r>
    </w:p>
    <w:p w14:paraId="0E0D633F" w14:textId="63727350" w:rsidR="00232FEB" w:rsidRPr="00F03406" w:rsidRDefault="00232FEB" w:rsidP="00F03406">
      <w:pPr>
        <w:spacing w:line="480" w:lineRule="auto"/>
        <w:ind w:left="360"/>
        <w:rPr>
          <w:rFonts w:ascii="Times New Roman" w:hAnsi="Times New Roman" w:cs="Times New Roman"/>
          <w:bCs/>
        </w:rPr>
      </w:pPr>
      <w:r>
        <w:rPr>
          <w:rFonts w:ascii="Times New Roman" w:hAnsi="Times New Roman" w:cs="Times New Roman"/>
          <w:bCs/>
        </w:rPr>
        <w:tab/>
        <w:t>Applebee et al (p. 707) did discover that in tracked situations, students in higher tracked classrooms engaged in more discussion than students in lower tracked classrooms. Prior to this study, most discussion-based studies had looked at a specific set of techniques, while they examined the general presence and extent of discussion and related activities, “the positive results that we obtained suggest that the spontaneous scaffolding or support for developing ideas that are generated during open discussions is a powerful tool for learning” (Applebee, 2003, p. 722).</w:t>
      </w:r>
    </w:p>
    <w:p w14:paraId="0694DAE3" w14:textId="77777777" w:rsidR="00F03406" w:rsidRDefault="00F03406" w:rsidP="00F03406">
      <w:pPr>
        <w:spacing w:line="480" w:lineRule="auto"/>
        <w:ind w:left="360"/>
        <w:rPr>
          <w:rFonts w:ascii="Times New Roman" w:hAnsi="Times New Roman" w:cs="Times New Roman"/>
          <w:bCs/>
        </w:rPr>
      </w:pPr>
      <w:r w:rsidRPr="00F03406">
        <w:rPr>
          <w:rFonts w:ascii="Times New Roman" w:hAnsi="Times New Roman" w:cs="Times New Roman"/>
          <w:bCs/>
        </w:rPr>
        <w:t>How is classroom discussion defined?</w:t>
      </w:r>
    </w:p>
    <w:p w14:paraId="2A029582" w14:textId="4A6CDD8C" w:rsidR="00B02C2A" w:rsidRPr="00F03406" w:rsidRDefault="00B02C2A" w:rsidP="00F03406">
      <w:pPr>
        <w:spacing w:line="480" w:lineRule="auto"/>
        <w:ind w:left="360"/>
        <w:rPr>
          <w:rFonts w:ascii="Times New Roman" w:hAnsi="Times New Roman" w:cs="Times New Roman"/>
          <w:bCs/>
        </w:rPr>
      </w:pPr>
      <w:r>
        <w:rPr>
          <w:rFonts w:ascii="Times New Roman" w:hAnsi="Times New Roman" w:cs="Times New Roman"/>
          <w:bCs/>
        </w:rPr>
        <w:tab/>
        <w:t xml:space="preserve">Hadjioannou (2007) defines authentic classroom discussion as a speech genre in which participants explore ideas and opinions in which the objective is “to reach new and more sophisticated understandings” (p. 371). The definition is </w:t>
      </w:r>
      <w:r w:rsidR="005A6A0B">
        <w:rPr>
          <w:rFonts w:ascii="Times New Roman" w:hAnsi="Times New Roman" w:cs="Times New Roman"/>
          <w:bCs/>
        </w:rPr>
        <w:t>furthered</w:t>
      </w:r>
      <w:r>
        <w:rPr>
          <w:rFonts w:ascii="Times New Roman" w:hAnsi="Times New Roman" w:cs="Times New Roman"/>
          <w:bCs/>
        </w:rPr>
        <w:t xml:space="preserve"> by adding that no specific</w:t>
      </w:r>
      <w:r w:rsidR="009F2B1F">
        <w:rPr>
          <w:rFonts w:ascii="Times New Roman" w:hAnsi="Times New Roman" w:cs="Times New Roman"/>
          <w:bCs/>
        </w:rPr>
        <w:t xml:space="preserve"> conclusion is specified</w:t>
      </w:r>
      <w:r w:rsidR="005A6A0B">
        <w:rPr>
          <w:rFonts w:ascii="Times New Roman" w:hAnsi="Times New Roman" w:cs="Times New Roman"/>
          <w:bCs/>
        </w:rPr>
        <w:t>, participants</w:t>
      </w:r>
      <w:r w:rsidR="009F2B1F">
        <w:rPr>
          <w:rFonts w:ascii="Times New Roman" w:hAnsi="Times New Roman" w:cs="Times New Roman"/>
          <w:bCs/>
        </w:rPr>
        <w:t xml:space="preserve"> have diverse roles</w:t>
      </w:r>
      <w:r w:rsidR="005A6A0B">
        <w:rPr>
          <w:rFonts w:ascii="Times New Roman" w:hAnsi="Times New Roman" w:cs="Times New Roman"/>
          <w:bCs/>
        </w:rPr>
        <w:t>, connections</w:t>
      </w:r>
      <w:r w:rsidR="009F2B1F">
        <w:rPr>
          <w:rFonts w:ascii="Times New Roman" w:hAnsi="Times New Roman" w:cs="Times New Roman"/>
          <w:bCs/>
        </w:rPr>
        <w:t xml:space="preserve"> with experiences are made</w:t>
      </w:r>
      <w:r w:rsidR="005A6A0B">
        <w:rPr>
          <w:rFonts w:ascii="Times New Roman" w:hAnsi="Times New Roman" w:cs="Times New Roman"/>
          <w:bCs/>
        </w:rPr>
        <w:t>, and</w:t>
      </w:r>
      <w:r w:rsidR="009F2B1F">
        <w:rPr>
          <w:rFonts w:ascii="Times New Roman" w:hAnsi="Times New Roman" w:cs="Times New Roman"/>
          <w:bCs/>
        </w:rPr>
        <w:t xml:space="preserve"> are characterized by an exploratory nature (p. 370). </w:t>
      </w:r>
    </w:p>
    <w:p w14:paraId="179DF5EF" w14:textId="77777777" w:rsidR="00F03406" w:rsidRDefault="00F03406" w:rsidP="00F03406">
      <w:pPr>
        <w:spacing w:line="480" w:lineRule="auto"/>
        <w:ind w:left="360"/>
        <w:rPr>
          <w:rFonts w:ascii="Times New Roman" w:hAnsi="Times New Roman" w:cs="Times New Roman"/>
          <w:bCs/>
        </w:rPr>
      </w:pPr>
      <w:r w:rsidRPr="00F03406">
        <w:rPr>
          <w:rFonts w:ascii="Times New Roman" w:hAnsi="Times New Roman" w:cs="Times New Roman"/>
          <w:bCs/>
        </w:rPr>
        <w:t>What conditions influence classroom discussion?</w:t>
      </w:r>
    </w:p>
    <w:p w14:paraId="18F34730" w14:textId="7738057D" w:rsidR="00761E3F" w:rsidRDefault="00761E3F" w:rsidP="00F03406">
      <w:pPr>
        <w:spacing w:line="480" w:lineRule="auto"/>
        <w:ind w:left="360"/>
        <w:rPr>
          <w:rFonts w:ascii="Times New Roman" w:hAnsi="Times New Roman" w:cs="Times New Roman"/>
          <w:bCs/>
        </w:rPr>
      </w:pPr>
      <w:r>
        <w:rPr>
          <w:rFonts w:ascii="Times New Roman" w:hAnsi="Times New Roman" w:cs="Times New Roman"/>
          <w:bCs/>
        </w:rPr>
        <w:tab/>
        <w:t xml:space="preserve">Hadjioannou (2007) points out that although there is much praise for discussion-based approaches within the educational community, there are many variables that may determine whether or not authentic discussion can take place in a classroom. These factors include the physical environment, curriculum concerns, teacher and student beliefs about discussion, relationships among the students in the class, and classroom norms regarding participation (P. 371).  Hadjioannou’s qualitative study, published in the American Educational Research Journal, </w:t>
      </w:r>
      <w:r w:rsidR="005A6A0B">
        <w:rPr>
          <w:rFonts w:ascii="Times New Roman" w:hAnsi="Times New Roman" w:cs="Times New Roman"/>
          <w:bCs/>
        </w:rPr>
        <w:t>utilized recordings</w:t>
      </w:r>
      <w:r>
        <w:rPr>
          <w:rFonts w:ascii="Times New Roman" w:hAnsi="Times New Roman" w:cs="Times New Roman"/>
          <w:bCs/>
        </w:rPr>
        <w:t xml:space="preserve"> from class sessions, interviews and field notes to examine how the above list of conditions influenced classroom discussion.</w:t>
      </w:r>
    </w:p>
    <w:p w14:paraId="04565FC7" w14:textId="3485E89B" w:rsidR="00066A12" w:rsidRDefault="00066A12" w:rsidP="00F03406">
      <w:pPr>
        <w:spacing w:line="480" w:lineRule="auto"/>
        <w:ind w:left="360"/>
        <w:rPr>
          <w:rFonts w:ascii="Times New Roman" w:hAnsi="Times New Roman" w:cs="Times New Roman"/>
          <w:bCs/>
        </w:rPr>
      </w:pPr>
      <w:r>
        <w:rPr>
          <w:rFonts w:ascii="Times New Roman" w:hAnsi="Times New Roman" w:cs="Times New Roman"/>
          <w:bCs/>
        </w:rPr>
        <w:tab/>
        <w:t xml:space="preserve">If the teacher has not fostered a relationship of trust within the classroom and shown an interest in nurturing the </w:t>
      </w:r>
      <w:r w:rsidR="005A6A0B">
        <w:rPr>
          <w:rFonts w:ascii="Times New Roman" w:hAnsi="Times New Roman" w:cs="Times New Roman"/>
          <w:bCs/>
        </w:rPr>
        <w:t>students’</w:t>
      </w:r>
      <w:r>
        <w:rPr>
          <w:rFonts w:ascii="Times New Roman" w:hAnsi="Times New Roman" w:cs="Times New Roman"/>
          <w:bCs/>
        </w:rPr>
        <w:t xml:space="preserve"> ideas, it could impair the ability to conduct authentic discussion in the classroom (Hadjioannou, 2007).</w:t>
      </w:r>
      <w:r w:rsidR="00EB70F2">
        <w:rPr>
          <w:rFonts w:ascii="Times New Roman" w:hAnsi="Times New Roman" w:cs="Times New Roman"/>
          <w:bCs/>
        </w:rPr>
        <w:t xml:space="preserve"> In an earlier study by the same researcher (2003), it was found that a common elements that lead to productive class discussion included a teacher who circulates around the room, does not stress test-taking techniques and test preparation and creates different configurations of furniture conducive to comfort and belonging (2007, pp. 376-377). </w:t>
      </w:r>
    </w:p>
    <w:p w14:paraId="57EBD0D7" w14:textId="0CB7B2CF" w:rsidR="00823455" w:rsidRDefault="00823455" w:rsidP="00F03406">
      <w:pPr>
        <w:spacing w:line="480" w:lineRule="auto"/>
        <w:ind w:left="360"/>
        <w:rPr>
          <w:rFonts w:ascii="Times New Roman" w:hAnsi="Times New Roman" w:cs="Times New Roman"/>
          <w:bCs/>
        </w:rPr>
      </w:pPr>
      <w:r>
        <w:rPr>
          <w:rFonts w:ascii="Times New Roman" w:hAnsi="Times New Roman" w:cs="Times New Roman"/>
          <w:bCs/>
        </w:rPr>
        <w:tab/>
        <w:t>A sense of humor and playfulness (Hadjioannou) is also a factor in case studies where conversation played a significant role in the classroom.</w:t>
      </w:r>
    </w:p>
    <w:p w14:paraId="0980422A" w14:textId="7E699DEB" w:rsidR="00B02C2A" w:rsidRPr="00F03406" w:rsidRDefault="00264370" w:rsidP="005A6A0B">
      <w:pPr>
        <w:spacing w:line="480" w:lineRule="auto"/>
        <w:ind w:left="360"/>
        <w:rPr>
          <w:rFonts w:ascii="Times New Roman" w:hAnsi="Times New Roman" w:cs="Times New Roman"/>
          <w:bCs/>
        </w:rPr>
      </w:pPr>
      <w:r>
        <w:rPr>
          <w:rFonts w:ascii="Times New Roman" w:hAnsi="Times New Roman" w:cs="Times New Roman"/>
          <w:bCs/>
        </w:rPr>
        <w:tab/>
        <w:t>Teachers who support the social constructivist framework of learning wand how allow students to explore their ideas are most likely to place an emphasis on classroom conversation (Hadjioannou, 2007). Those teachers who belief more strongly in direct instruction or skills-based instruction would be less likely to develop students critical literacy through authentic discussion.</w:t>
      </w:r>
    </w:p>
    <w:p w14:paraId="21F07F88" w14:textId="77777777" w:rsidR="00F03406" w:rsidRDefault="00F03406" w:rsidP="00F03406">
      <w:pPr>
        <w:spacing w:line="480" w:lineRule="auto"/>
        <w:ind w:left="360"/>
        <w:rPr>
          <w:rFonts w:ascii="Times New Roman" w:hAnsi="Times New Roman" w:cs="Times New Roman"/>
          <w:bCs/>
        </w:rPr>
      </w:pPr>
      <w:r w:rsidRPr="00F03406">
        <w:rPr>
          <w:rFonts w:ascii="Times New Roman" w:hAnsi="Times New Roman" w:cs="Times New Roman"/>
          <w:bCs/>
        </w:rPr>
        <w:t>How can teachers foster classroom discussion?</w:t>
      </w:r>
    </w:p>
    <w:p w14:paraId="7A27B18C" w14:textId="151DFF56" w:rsidR="009A5F58" w:rsidRPr="00F03406" w:rsidRDefault="009A5F58" w:rsidP="00F03406">
      <w:pPr>
        <w:spacing w:line="480" w:lineRule="auto"/>
        <w:ind w:left="360"/>
        <w:rPr>
          <w:rFonts w:ascii="Times New Roman" w:hAnsi="Times New Roman" w:cs="Times New Roman"/>
          <w:bCs/>
        </w:rPr>
      </w:pPr>
      <w:r>
        <w:rPr>
          <w:rFonts w:ascii="Times New Roman" w:hAnsi="Times New Roman" w:cs="Times New Roman"/>
          <w:bCs/>
        </w:rPr>
        <w:tab/>
        <w:t>According to Mary Louise Pratt (</w:t>
      </w:r>
      <w:r w:rsidR="00F04579">
        <w:rPr>
          <w:rFonts w:ascii="Times New Roman" w:hAnsi="Times New Roman" w:cs="Times New Roman"/>
          <w:bCs/>
        </w:rPr>
        <w:t>1977</w:t>
      </w:r>
      <w:r>
        <w:rPr>
          <w:rFonts w:ascii="Times New Roman" w:hAnsi="Times New Roman" w:cs="Times New Roman"/>
          <w:bCs/>
        </w:rPr>
        <w:t>) teachers create contact zones in which they utilize literacy practices that ask students to adopt critical postures toward both the text and their own use of language.</w:t>
      </w:r>
      <w:r w:rsidR="00F04579">
        <w:rPr>
          <w:rFonts w:ascii="Times New Roman" w:hAnsi="Times New Roman" w:cs="Times New Roman"/>
          <w:bCs/>
        </w:rPr>
        <w:t xml:space="preserve"> Although Pratt wrote over thirty years ago her ideas are timeless and relevant to promoting authentic discussion in class. They include attending to all forms of rhetoric, exercises in identifying with others, defining ground rules for community, and creating a safe and comfortable environment within the classroom. </w:t>
      </w:r>
      <w:r w:rsidR="00394FDD">
        <w:rPr>
          <w:rFonts w:ascii="Times New Roman" w:hAnsi="Times New Roman" w:cs="Times New Roman"/>
          <w:bCs/>
        </w:rPr>
        <w:t>Beach et al (</w:t>
      </w:r>
    </w:p>
    <w:p w14:paraId="2259569B" w14:textId="77777777" w:rsidR="00F03406" w:rsidRDefault="00F03406" w:rsidP="00F03406">
      <w:pPr>
        <w:spacing w:line="480" w:lineRule="auto"/>
        <w:ind w:left="360"/>
        <w:rPr>
          <w:rFonts w:ascii="Times New Roman" w:hAnsi="Times New Roman" w:cs="Times New Roman"/>
          <w:bCs/>
        </w:rPr>
      </w:pPr>
      <w:r w:rsidRPr="00F03406">
        <w:rPr>
          <w:rFonts w:ascii="Times New Roman" w:hAnsi="Times New Roman" w:cs="Times New Roman"/>
          <w:bCs/>
        </w:rPr>
        <w:t>How can classroom discussion effect student learning?</w:t>
      </w:r>
    </w:p>
    <w:p w14:paraId="44D0F319" w14:textId="1F0AED09" w:rsidR="00823455" w:rsidRDefault="00823455" w:rsidP="00F03406">
      <w:pPr>
        <w:spacing w:line="480" w:lineRule="auto"/>
        <w:ind w:left="360"/>
        <w:rPr>
          <w:rFonts w:ascii="Times New Roman" w:hAnsi="Times New Roman" w:cs="Times New Roman"/>
          <w:bCs/>
        </w:rPr>
      </w:pPr>
      <w:r>
        <w:rPr>
          <w:rFonts w:ascii="Times New Roman" w:hAnsi="Times New Roman" w:cs="Times New Roman"/>
          <w:bCs/>
        </w:rPr>
        <w:t>Conclusion</w:t>
      </w:r>
    </w:p>
    <w:p w14:paraId="2B3AA51A" w14:textId="03DCA606" w:rsidR="00AC7826" w:rsidRDefault="00AC7826" w:rsidP="00F03406">
      <w:pPr>
        <w:spacing w:line="480" w:lineRule="auto"/>
        <w:ind w:left="360"/>
        <w:rPr>
          <w:rFonts w:ascii="Times New Roman" w:hAnsi="Times New Roman" w:cs="Times New Roman"/>
          <w:bCs/>
        </w:rPr>
      </w:pPr>
      <w:r>
        <w:rPr>
          <w:rFonts w:ascii="Times New Roman" w:hAnsi="Times New Roman" w:cs="Times New Roman"/>
          <w:bCs/>
        </w:rPr>
        <w:t>Summary of Findings</w:t>
      </w:r>
    </w:p>
    <w:p w14:paraId="7E53557C" w14:textId="0437A7FB" w:rsidR="00823455" w:rsidRDefault="005A6A0B" w:rsidP="00F03406">
      <w:pPr>
        <w:spacing w:line="480" w:lineRule="auto"/>
        <w:ind w:left="360"/>
        <w:rPr>
          <w:rFonts w:ascii="Times New Roman" w:hAnsi="Times New Roman" w:cs="Times New Roman"/>
          <w:bCs/>
        </w:rPr>
      </w:pPr>
      <w:r>
        <w:rPr>
          <w:rFonts w:ascii="Times New Roman" w:hAnsi="Times New Roman" w:cs="Times New Roman"/>
          <w:bCs/>
        </w:rPr>
        <w:t>What are the implications to teacher practice?</w:t>
      </w:r>
    </w:p>
    <w:p w14:paraId="5102CEB2" w14:textId="4789C93F" w:rsidR="00823455" w:rsidRDefault="00823455" w:rsidP="00823455">
      <w:pPr>
        <w:pStyle w:val="ListParagraph"/>
        <w:numPr>
          <w:ilvl w:val="0"/>
          <w:numId w:val="3"/>
        </w:numPr>
        <w:spacing w:line="480" w:lineRule="auto"/>
        <w:rPr>
          <w:rFonts w:ascii="Times New Roman" w:hAnsi="Times New Roman" w:cs="Times New Roman"/>
          <w:bCs/>
        </w:rPr>
      </w:pPr>
      <w:r w:rsidRPr="00823455">
        <w:rPr>
          <w:rFonts w:ascii="Times New Roman" w:hAnsi="Times New Roman" w:cs="Times New Roman"/>
          <w:bCs/>
        </w:rPr>
        <w:t>Policy makers must consider the artistry behind the type of teaching that is required to facilitate authentic classroom discussions and consider the reality of balancing this with the high stakes testing</w:t>
      </w:r>
      <w:r w:rsidR="00AC7826">
        <w:rPr>
          <w:rFonts w:ascii="Times New Roman" w:hAnsi="Times New Roman" w:cs="Times New Roman"/>
          <w:bCs/>
        </w:rPr>
        <w:t xml:space="preserve"> and accountability (Hadjioannou, 2007, p. 395).</w:t>
      </w:r>
    </w:p>
    <w:p w14:paraId="42D9E3E9" w14:textId="6F8D9FED" w:rsidR="00AC7826" w:rsidRPr="00823455" w:rsidRDefault="00AC7826" w:rsidP="00823455">
      <w:pPr>
        <w:pStyle w:val="ListParagraph"/>
        <w:numPr>
          <w:ilvl w:val="0"/>
          <w:numId w:val="3"/>
        </w:numPr>
        <w:spacing w:line="480" w:lineRule="auto"/>
        <w:rPr>
          <w:rFonts w:ascii="Times New Roman" w:hAnsi="Times New Roman" w:cs="Times New Roman"/>
          <w:bCs/>
        </w:rPr>
      </w:pPr>
      <w:r>
        <w:rPr>
          <w:rFonts w:ascii="Times New Roman" w:hAnsi="Times New Roman" w:cs="Times New Roman"/>
          <w:bCs/>
        </w:rPr>
        <w:t>Principals, even in a state that stresses standardized test scores as most due now, need to trust in the teachers’ professional knowledge and pedagogical skills to develop critical literacy with talk and discussion (Hadjioannou).</w:t>
      </w:r>
    </w:p>
    <w:p w14:paraId="1EBAAC82" w14:textId="77777777" w:rsidR="00F03406" w:rsidRPr="00AE3857" w:rsidRDefault="00F03406" w:rsidP="00F03406">
      <w:pPr>
        <w:spacing w:line="480" w:lineRule="auto"/>
        <w:ind w:left="360"/>
        <w:rPr>
          <w:rFonts w:ascii="Times New Roman" w:hAnsi="Times New Roman" w:cs="Times New Roman"/>
          <w:bCs/>
        </w:rPr>
      </w:pPr>
    </w:p>
    <w:p w14:paraId="0B3031CE" w14:textId="77777777" w:rsidR="00D225CF" w:rsidRDefault="00D225CF" w:rsidP="001E3459">
      <w:pPr>
        <w:jc w:val="center"/>
        <w:rPr>
          <w:rFonts w:ascii="Times New Roman" w:hAnsi="Times New Roman" w:cs="Times New Roman"/>
        </w:rPr>
      </w:pPr>
    </w:p>
    <w:p w14:paraId="52F36C0C" w14:textId="77777777" w:rsidR="00D225CF" w:rsidRDefault="00D225CF" w:rsidP="001E3459">
      <w:pPr>
        <w:jc w:val="center"/>
        <w:rPr>
          <w:rFonts w:ascii="Times New Roman" w:hAnsi="Times New Roman" w:cs="Times New Roman"/>
        </w:rPr>
      </w:pPr>
    </w:p>
    <w:p w14:paraId="5F84FBBF" w14:textId="77777777" w:rsidR="00D225CF" w:rsidRDefault="00D225CF" w:rsidP="001E3459">
      <w:pPr>
        <w:jc w:val="center"/>
        <w:rPr>
          <w:rFonts w:ascii="Times New Roman" w:hAnsi="Times New Roman" w:cs="Times New Roman"/>
        </w:rPr>
      </w:pPr>
    </w:p>
    <w:p w14:paraId="0BBAC41A" w14:textId="77777777" w:rsidR="00D225CF" w:rsidRDefault="00D225CF" w:rsidP="001E3459">
      <w:pPr>
        <w:jc w:val="center"/>
        <w:rPr>
          <w:rFonts w:ascii="Times New Roman" w:hAnsi="Times New Roman" w:cs="Times New Roman"/>
        </w:rPr>
      </w:pPr>
    </w:p>
    <w:p w14:paraId="1701DAA3" w14:textId="77777777" w:rsidR="00D225CF" w:rsidRDefault="00D225CF" w:rsidP="001E3459">
      <w:pPr>
        <w:jc w:val="center"/>
        <w:rPr>
          <w:rFonts w:ascii="Times New Roman" w:hAnsi="Times New Roman" w:cs="Times New Roman"/>
        </w:rPr>
      </w:pPr>
    </w:p>
    <w:p w14:paraId="3D2D53BD" w14:textId="77777777" w:rsidR="00D225CF" w:rsidRDefault="00D225CF" w:rsidP="001E3459">
      <w:pPr>
        <w:jc w:val="center"/>
        <w:rPr>
          <w:rFonts w:ascii="Times New Roman" w:hAnsi="Times New Roman" w:cs="Times New Roman"/>
        </w:rPr>
      </w:pPr>
    </w:p>
    <w:p w14:paraId="0EF2602A" w14:textId="77777777" w:rsidR="00D225CF" w:rsidRDefault="00D225CF" w:rsidP="001E3459">
      <w:pPr>
        <w:jc w:val="center"/>
        <w:rPr>
          <w:rFonts w:ascii="Times New Roman" w:hAnsi="Times New Roman" w:cs="Times New Roman"/>
        </w:rPr>
      </w:pPr>
    </w:p>
    <w:p w14:paraId="035FF152" w14:textId="77777777" w:rsidR="00D225CF" w:rsidRDefault="00D225CF" w:rsidP="001E3459">
      <w:pPr>
        <w:jc w:val="center"/>
        <w:rPr>
          <w:rFonts w:ascii="Times New Roman" w:hAnsi="Times New Roman" w:cs="Times New Roman"/>
        </w:rPr>
      </w:pPr>
    </w:p>
    <w:p w14:paraId="12B983E6" w14:textId="77777777" w:rsidR="00D225CF" w:rsidRDefault="00D225CF" w:rsidP="001E3459">
      <w:pPr>
        <w:jc w:val="center"/>
        <w:rPr>
          <w:rFonts w:ascii="Times New Roman" w:hAnsi="Times New Roman" w:cs="Times New Roman"/>
        </w:rPr>
      </w:pPr>
    </w:p>
    <w:p w14:paraId="7205CF5D" w14:textId="77777777" w:rsidR="00D225CF" w:rsidRDefault="00D225CF" w:rsidP="001E3459">
      <w:pPr>
        <w:jc w:val="center"/>
        <w:rPr>
          <w:rFonts w:ascii="Times New Roman" w:hAnsi="Times New Roman" w:cs="Times New Roman"/>
        </w:rPr>
      </w:pPr>
    </w:p>
    <w:p w14:paraId="63F1278E" w14:textId="77777777" w:rsidR="00D225CF" w:rsidRDefault="00D225CF" w:rsidP="001E3459">
      <w:pPr>
        <w:jc w:val="center"/>
        <w:rPr>
          <w:rFonts w:ascii="Times New Roman" w:hAnsi="Times New Roman" w:cs="Times New Roman"/>
        </w:rPr>
      </w:pPr>
    </w:p>
    <w:p w14:paraId="35876DB2" w14:textId="77777777" w:rsidR="00D225CF" w:rsidRDefault="00D225CF" w:rsidP="001E3459">
      <w:pPr>
        <w:jc w:val="center"/>
        <w:rPr>
          <w:rFonts w:ascii="Times New Roman" w:hAnsi="Times New Roman" w:cs="Times New Roman"/>
        </w:rPr>
      </w:pPr>
    </w:p>
    <w:p w14:paraId="278809DA" w14:textId="77777777" w:rsidR="00D225CF" w:rsidRDefault="00D225CF" w:rsidP="001E3459">
      <w:pPr>
        <w:jc w:val="center"/>
        <w:rPr>
          <w:rFonts w:ascii="Times New Roman" w:hAnsi="Times New Roman" w:cs="Times New Roman"/>
        </w:rPr>
      </w:pPr>
    </w:p>
    <w:p w14:paraId="28EEAEE9" w14:textId="77777777" w:rsidR="00D225CF" w:rsidRDefault="00D225CF" w:rsidP="001E3459">
      <w:pPr>
        <w:jc w:val="center"/>
        <w:rPr>
          <w:rFonts w:ascii="Times New Roman" w:hAnsi="Times New Roman" w:cs="Times New Roman"/>
        </w:rPr>
      </w:pPr>
    </w:p>
    <w:p w14:paraId="67B8FBC1" w14:textId="77777777" w:rsidR="00D225CF" w:rsidRDefault="00D225CF" w:rsidP="001E3459">
      <w:pPr>
        <w:jc w:val="center"/>
        <w:rPr>
          <w:rFonts w:ascii="Times New Roman" w:hAnsi="Times New Roman" w:cs="Times New Roman"/>
        </w:rPr>
      </w:pPr>
    </w:p>
    <w:p w14:paraId="3E9F1685" w14:textId="77777777" w:rsidR="00D225CF" w:rsidRDefault="00D225CF" w:rsidP="001E3459">
      <w:pPr>
        <w:jc w:val="center"/>
        <w:rPr>
          <w:rFonts w:ascii="Times New Roman" w:hAnsi="Times New Roman" w:cs="Times New Roman"/>
        </w:rPr>
      </w:pPr>
    </w:p>
    <w:p w14:paraId="782FCC5F" w14:textId="77777777" w:rsidR="00D225CF" w:rsidRDefault="00D225CF" w:rsidP="001E3459">
      <w:pPr>
        <w:jc w:val="center"/>
        <w:rPr>
          <w:rFonts w:ascii="Times New Roman" w:hAnsi="Times New Roman" w:cs="Times New Roman"/>
        </w:rPr>
      </w:pPr>
    </w:p>
    <w:p w14:paraId="5CC05378" w14:textId="77777777" w:rsidR="00D225CF" w:rsidRDefault="00D225CF" w:rsidP="001E3459">
      <w:pPr>
        <w:jc w:val="center"/>
        <w:rPr>
          <w:rFonts w:ascii="Times New Roman" w:hAnsi="Times New Roman" w:cs="Times New Roman"/>
        </w:rPr>
      </w:pPr>
    </w:p>
    <w:p w14:paraId="594EFF47" w14:textId="77777777" w:rsidR="00D225CF" w:rsidRDefault="00D225CF" w:rsidP="001E3459">
      <w:pPr>
        <w:jc w:val="center"/>
        <w:rPr>
          <w:rFonts w:ascii="Times New Roman" w:hAnsi="Times New Roman" w:cs="Times New Roman"/>
        </w:rPr>
      </w:pPr>
    </w:p>
    <w:p w14:paraId="46A43B15" w14:textId="77777777" w:rsidR="00D225CF" w:rsidRDefault="00D225CF" w:rsidP="001E3459">
      <w:pPr>
        <w:jc w:val="center"/>
        <w:rPr>
          <w:rFonts w:ascii="Times New Roman" w:hAnsi="Times New Roman" w:cs="Times New Roman"/>
        </w:rPr>
      </w:pPr>
    </w:p>
    <w:p w14:paraId="257B6AE0" w14:textId="77777777" w:rsidR="00D225CF" w:rsidRDefault="00D225CF" w:rsidP="001E3459">
      <w:pPr>
        <w:jc w:val="center"/>
        <w:rPr>
          <w:rFonts w:ascii="Times New Roman" w:hAnsi="Times New Roman" w:cs="Times New Roman"/>
        </w:rPr>
      </w:pPr>
    </w:p>
    <w:p w14:paraId="0ABFC97A" w14:textId="77777777" w:rsidR="00D225CF" w:rsidRDefault="00D225CF" w:rsidP="001E3459">
      <w:pPr>
        <w:jc w:val="center"/>
        <w:rPr>
          <w:rFonts w:ascii="Times New Roman" w:hAnsi="Times New Roman" w:cs="Times New Roman"/>
        </w:rPr>
      </w:pPr>
    </w:p>
    <w:p w14:paraId="7AA10656" w14:textId="77777777" w:rsidR="00D225CF" w:rsidRDefault="00D225CF" w:rsidP="001E3459">
      <w:pPr>
        <w:jc w:val="center"/>
        <w:rPr>
          <w:rFonts w:ascii="Times New Roman" w:hAnsi="Times New Roman" w:cs="Times New Roman"/>
        </w:rPr>
      </w:pPr>
    </w:p>
    <w:p w14:paraId="0E7D1A37" w14:textId="77777777" w:rsidR="00D225CF" w:rsidRDefault="00D225CF" w:rsidP="001E3459">
      <w:pPr>
        <w:jc w:val="center"/>
        <w:rPr>
          <w:rFonts w:ascii="Times New Roman" w:hAnsi="Times New Roman" w:cs="Times New Roman"/>
        </w:rPr>
      </w:pPr>
    </w:p>
    <w:p w14:paraId="706364F4" w14:textId="77777777" w:rsidR="00D225CF" w:rsidRDefault="00D225CF" w:rsidP="001E3459">
      <w:pPr>
        <w:jc w:val="center"/>
        <w:rPr>
          <w:rFonts w:ascii="Times New Roman" w:hAnsi="Times New Roman" w:cs="Times New Roman"/>
        </w:rPr>
      </w:pPr>
    </w:p>
    <w:p w14:paraId="3024CE97" w14:textId="77777777" w:rsidR="00D225CF" w:rsidRDefault="00D225CF" w:rsidP="001E3459">
      <w:pPr>
        <w:jc w:val="center"/>
        <w:rPr>
          <w:rFonts w:ascii="Times New Roman" w:hAnsi="Times New Roman" w:cs="Times New Roman"/>
        </w:rPr>
      </w:pPr>
    </w:p>
    <w:p w14:paraId="60025B38" w14:textId="77777777" w:rsidR="001E3459" w:rsidRDefault="001E3459" w:rsidP="001E3459">
      <w:pPr>
        <w:jc w:val="center"/>
        <w:rPr>
          <w:rFonts w:ascii="Times New Roman" w:hAnsi="Times New Roman" w:cs="Times New Roman"/>
        </w:rPr>
      </w:pPr>
      <w:r>
        <w:rPr>
          <w:rFonts w:ascii="Times New Roman" w:hAnsi="Times New Roman" w:cs="Times New Roman"/>
        </w:rPr>
        <w:t>References</w:t>
      </w:r>
    </w:p>
    <w:p w14:paraId="55724B15" w14:textId="77777777" w:rsidR="001E3459" w:rsidRDefault="001E3459" w:rsidP="001E3459">
      <w:pPr>
        <w:jc w:val="center"/>
        <w:rPr>
          <w:rFonts w:ascii="Times New Roman" w:hAnsi="Times New Roman" w:cs="Times New Roman"/>
        </w:rPr>
      </w:pPr>
    </w:p>
    <w:p w14:paraId="61DBA712" w14:textId="2BBA7B9F" w:rsidR="00471EE9" w:rsidRPr="00383777" w:rsidRDefault="00383777" w:rsidP="001E3459">
      <w:pPr>
        <w:rPr>
          <w:rFonts w:ascii="Times New Roman" w:hAnsi="Times New Roman" w:cs="Times New Roman"/>
          <w:i/>
        </w:rPr>
      </w:pPr>
      <w:r>
        <w:rPr>
          <w:rFonts w:ascii="Times New Roman" w:hAnsi="Times New Roman" w:cs="Times New Roman"/>
        </w:rPr>
        <w:t>Alpert, B</w:t>
      </w:r>
      <w:r w:rsidR="00471EE9">
        <w:rPr>
          <w:rFonts w:ascii="Times New Roman" w:hAnsi="Times New Roman" w:cs="Times New Roman"/>
        </w:rPr>
        <w:t xml:space="preserve">. (1991). Students’ resistance in the classroom. </w:t>
      </w:r>
      <w:r w:rsidR="00471EE9" w:rsidRPr="00383777">
        <w:rPr>
          <w:rFonts w:ascii="Times New Roman" w:hAnsi="Times New Roman" w:cs="Times New Roman"/>
          <w:i/>
        </w:rPr>
        <w:t>Anthropology &amp;</w:t>
      </w:r>
      <w:r w:rsidRPr="00383777">
        <w:rPr>
          <w:rFonts w:ascii="Times New Roman" w:hAnsi="Times New Roman" w:cs="Times New Roman"/>
          <w:i/>
        </w:rPr>
        <w:t xml:space="preserve"> Education</w:t>
      </w:r>
    </w:p>
    <w:p w14:paraId="2164DB01" w14:textId="2C2555B5" w:rsidR="00471EE9" w:rsidRDefault="00471EE9" w:rsidP="001E3459">
      <w:pPr>
        <w:rPr>
          <w:rFonts w:ascii="Times New Roman" w:hAnsi="Times New Roman" w:cs="Times New Roman"/>
        </w:rPr>
      </w:pPr>
      <w:r w:rsidRPr="00383777">
        <w:rPr>
          <w:rFonts w:ascii="Times New Roman" w:hAnsi="Times New Roman" w:cs="Times New Roman"/>
          <w:i/>
        </w:rPr>
        <w:tab/>
        <w:t>Quarterly</w:t>
      </w:r>
      <w:r>
        <w:rPr>
          <w:rFonts w:ascii="Times New Roman" w:hAnsi="Times New Roman" w:cs="Times New Roman"/>
        </w:rPr>
        <w:t>, 22 (4), pp. 350-366.</w:t>
      </w:r>
    </w:p>
    <w:p w14:paraId="3C4FEC29" w14:textId="77777777" w:rsidR="00383777" w:rsidRDefault="00383777" w:rsidP="001E3459">
      <w:pPr>
        <w:rPr>
          <w:rFonts w:ascii="Times New Roman" w:hAnsi="Times New Roman" w:cs="Times New Roman"/>
        </w:rPr>
      </w:pPr>
      <w:proofErr w:type="gramStart"/>
      <w:r>
        <w:rPr>
          <w:rFonts w:ascii="Times New Roman" w:hAnsi="Times New Roman" w:cs="Times New Roman"/>
        </w:rPr>
        <w:t>Applebee, A.</w:t>
      </w:r>
      <w:r w:rsidR="001025A9">
        <w:rPr>
          <w:rFonts w:ascii="Times New Roman" w:hAnsi="Times New Roman" w:cs="Times New Roman"/>
        </w:rPr>
        <w:t xml:space="preserve"> N.</w:t>
      </w:r>
      <w:r>
        <w:rPr>
          <w:rFonts w:ascii="Times New Roman" w:hAnsi="Times New Roman" w:cs="Times New Roman"/>
        </w:rPr>
        <w:t xml:space="preserve">, Langer, J. A., Nystrand, M., &amp; </w:t>
      </w:r>
      <w:proofErr w:type="spellStart"/>
      <w:r>
        <w:rPr>
          <w:rFonts w:ascii="Times New Roman" w:hAnsi="Times New Roman" w:cs="Times New Roman"/>
        </w:rPr>
        <w:t>Gamoran</w:t>
      </w:r>
      <w:proofErr w:type="spellEnd"/>
      <w:r>
        <w:rPr>
          <w:rFonts w:ascii="Times New Roman" w:hAnsi="Times New Roman" w:cs="Times New Roman"/>
        </w:rPr>
        <w:t>, A</w:t>
      </w:r>
      <w:r w:rsidR="001025A9">
        <w:rPr>
          <w:rFonts w:ascii="Times New Roman" w:hAnsi="Times New Roman" w:cs="Times New Roman"/>
        </w:rPr>
        <w:t>. (2003).</w:t>
      </w:r>
      <w:proofErr w:type="gramEnd"/>
      <w:r w:rsidR="001025A9">
        <w:rPr>
          <w:rFonts w:ascii="Times New Roman" w:hAnsi="Times New Roman" w:cs="Times New Roman"/>
        </w:rPr>
        <w:t xml:space="preserve"> Discussion-based </w:t>
      </w:r>
    </w:p>
    <w:p w14:paraId="28401498" w14:textId="77777777" w:rsidR="00383777" w:rsidRDefault="00383777" w:rsidP="001E3459">
      <w:pPr>
        <w:rPr>
          <w:rFonts w:ascii="Times New Roman" w:hAnsi="Times New Roman" w:cs="Times New Roman"/>
        </w:rPr>
      </w:pPr>
      <w:r>
        <w:rPr>
          <w:rFonts w:ascii="Times New Roman" w:hAnsi="Times New Roman" w:cs="Times New Roman"/>
        </w:rPr>
        <w:tab/>
      </w:r>
      <w:proofErr w:type="gramStart"/>
      <w:r w:rsidR="001025A9">
        <w:rPr>
          <w:rFonts w:ascii="Times New Roman" w:hAnsi="Times New Roman" w:cs="Times New Roman"/>
        </w:rPr>
        <w:t>approaches</w:t>
      </w:r>
      <w:proofErr w:type="gramEnd"/>
      <w:r w:rsidR="001025A9">
        <w:rPr>
          <w:rFonts w:ascii="Times New Roman" w:hAnsi="Times New Roman" w:cs="Times New Roman"/>
        </w:rPr>
        <w:t xml:space="preserve"> to developing understanding:</w:t>
      </w:r>
      <w:r>
        <w:rPr>
          <w:rFonts w:ascii="Times New Roman" w:hAnsi="Times New Roman" w:cs="Times New Roman"/>
        </w:rPr>
        <w:t xml:space="preserve"> </w:t>
      </w:r>
      <w:r w:rsidR="001025A9">
        <w:rPr>
          <w:rFonts w:ascii="Times New Roman" w:hAnsi="Times New Roman" w:cs="Times New Roman"/>
        </w:rPr>
        <w:t xml:space="preserve">classroom instruction and student performance </w:t>
      </w:r>
    </w:p>
    <w:p w14:paraId="59271384" w14:textId="77777777" w:rsidR="00383777" w:rsidRDefault="00383777" w:rsidP="001E3459">
      <w:pPr>
        <w:rPr>
          <w:rFonts w:ascii="Times New Roman" w:hAnsi="Times New Roman" w:cs="Times New Roman"/>
        </w:rPr>
      </w:pPr>
      <w:r>
        <w:rPr>
          <w:rFonts w:ascii="Times New Roman" w:hAnsi="Times New Roman" w:cs="Times New Roman"/>
        </w:rPr>
        <w:tab/>
      </w:r>
      <w:proofErr w:type="gramStart"/>
      <w:r w:rsidR="001025A9">
        <w:rPr>
          <w:rFonts w:ascii="Times New Roman" w:hAnsi="Times New Roman" w:cs="Times New Roman"/>
        </w:rPr>
        <w:t>in</w:t>
      </w:r>
      <w:proofErr w:type="gramEnd"/>
      <w:r>
        <w:rPr>
          <w:rFonts w:ascii="Times New Roman" w:hAnsi="Times New Roman" w:cs="Times New Roman"/>
        </w:rPr>
        <w:t xml:space="preserve"> middle and high school English. </w:t>
      </w:r>
      <w:r w:rsidR="001025A9">
        <w:rPr>
          <w:rFonts w:ascii="Times New Roman" w:hAnsi="Times New Roman" w:cs="Times New Roman"/>
        </w:rPr>
        <w:t xml:space="preserve">American Educational Research Journal, 40 (3), </w:t>
      </w:r>
    </w:p>
    <w:p w14:paraId="73CDA7AA" w14:textId="54361EB1" w:rsidR="001025A9" w:rsidRDefault="00383777" w:rsidP="00383777">
      <w:pPr>
        <w:ind w:firstLine="720"/>
        <w:rPr>
          <w:rFonts w:ascii="Times New Roman" w:hAnsi="Times New Roman" w:cs="Times New Roman"/>
        </w:rPr>
      </w:pPr>
      <w:proofErr w:type="gramStart"/>
      <w:r>
        <w:rPr>
          <w:rFonts w:ascii="Times New Roman" w:hAnsi="Times New Roman" w:cs="Times New Roman"/>
        </w:rPr>
        <w:t>pp</w:t>
      </w:r>
      <w:proofErr w:type="gramEnd"/>
      <w:r>
        <w:rPr>
          <w:rFonts w:ascii="Times New Roman" w:hAnsi="Times New Roman" w:cs="Times New Roman"/>
        </w:rPr>
        <w:t xml:space="preserve">. </w:t>
      </w:r>
      <w:r w:rsidR="001025A9">
        <w:rPr>
          <w:rFonts w:ascii="Times New Roman" w:hAnsi="Times New Roman" w:cs="Times New Roman"/>
        </w:rPr>
        <w:t>685-730.</w:t>
      </w:r>
    </w:p>
    <w:p w14:paraId="531A27E9" w14:textId="31DFBC2F" w:rsidR="00471EE9" w:rsidRDefault="00383777" w:rsidP="001E3459">
      <w:pPr>
        <w:rPr>
          <w:rFonts w:ascii="Times New Roman" w:hAnsi="Times New Roman" w:cs="Times New Roman"/>
        </w:rPr>
      </w:pPr>
      <w:r>
        <w:rPr>
          <w:rFonts w:ascii="Times New Roman" w:hAnsi="Times New Roman" w:cs="Times New Roman"/>
        </w:rPr>
        <w:t>Applebee, A</w:t>
      </w:r>
      <w:r w:rsidR="00C12189">
        <w:rPr>
          <w:rFonts w:ascii="Times New Roman" w:hAnsi="Times New Roman" w:cs="Times New Roman"/>
        </w:rPr>
        <w:t>.</w:t>
      </w:r>
      <w:r w:rsidR="00471EE9">
        <w:rPr>
          <w:rFonts w:ascii="Times New Roman" w:hAnsi="Times New Roman" w:cs="Times New Roman"/>
        </w:rPr>
        <w:t xml:space="preserve"> N. (1994). English language arts assessment: lessons from the past.</w:t>
      </w:r>
    </w:p>
    <w:p w14:paraId="2D7A092F" w14:textId="6A3C01BA" w:rsidR="00471EE9" w:rsidRDefault="00471EE9" w:rsidP="001E3459">
      <w:pPr>
        <w:rPr>
          <w:rFonts w:ascii="Times New Roman" w:hAnsi="Times New Roman" w:cs="Times New Roman"/>
        </w:rPr>
      </w:pPr>
      <w:r>
        <w:rPr>
          <w:rFonts w:ascii="Times New Roman" w:hAnsi="Times New Roman" w:cs="Times New Roman"/>
        </w:rPr>
        <w:tab/>
      </w:r>
      <w:r w:rsidRPr="00471EE9">
        <w:rPr>
          <w:rFonts w:ascii="Times New Roman" w:hAnsi="Times New Roman" w:cs="Times New Roman"/>
          <w:i/>
        </w:rPr>
        <w:t>The English Journal</w:t>
      </w:r>
      <w:r>
        <w:rPr>
          <w:rFonts w:ascii="Times New Roman" w:hAnsi="Times New Roman" w:cs="Times New Roman"/>
        </w:rPr>
        <w:t>, 83 (4), pp. 40-46.</w:t>
      </w:r>
    </w:p>
    <w:p w14:paraId="1B1B3E93" w14:textId="05395003" w:rsidR="00471EE9" w:rsidRPr="00471EE9" w:rsidRDefault="00C12189" w:rsidP="001E3459">
      <w:pPr>
        <w:rPr>
          <w:rFonts w:ascii="Times New Roman" w:hAnsi="Times New Roman" w:cs="Times New Roman"/>
          <w:i/>
        </w:rPr>
      </w:pPr>
      <w:r>
        <w:rPr>
          <w:rFonts w:ascii="Times New Roman" w:hAnsi="Times New Roman" w:cs="Times New Roman"/>
        </w:rPr>
        <w:t>Applebee, A.</w:t>
      </w:r>
      <w:r w:rsidR="00471EE9">
        <w:rPr>
          <w:rFonts w:ascii="Times New Roman" w:hAnsi="Times New Roman" w:cs="Times New Roman"/>
        </w:rPr>
        <w:t xml:space="preserve"> N. (1997). Rethinking curriculum in the English language arts. </w:t>
      </w:r>
      <w:r w:rsidR="00471EE9" w:rsidRPr="00471EE9">
        <w:rPr>
          <w:rFonts w:ascii="Times New Roman" w:hAnsi="Times New Roman" w:cs="Times New Roman"/>
          <w:i/>
        </w:rPr>
        <w:t>The</w:t>
      </w:r>
      <w:r w:rsidR="00136731">
        <w:rPr>
          <w:rFonts w:ascii="Times New Roman" w:hAnsi="Times New Roman" w:cs="Times New Roman"/>
          <w:i/>
        </w:rPr>
        <w:t xml:space="preserve"> English</w:t>
      </w:r>
    </w:p>
    <w:p w14:paraId="7F3C467F" w14:textId="02BF4448" w:rsidR="00471EE9" w:rsidRDefault="00471EE9" w:rsidP="001E3459">
      <w:pPr>
        <w:rPr>
          <w:rFonts w:ascii="Times New Roman" w:hAnsi="Times New Roman" w:cs="Times New Roman"/>
        </w:rPr>
      </w:pPr>
      <w:r w:rsidRPr="00471EE9">
        <w:rPr>
          <w:rFonts w:ascii="Times New Roman" w:hAnsi="Times New Roman" w:cs="Times New Roman"/>
          <w:i/>
        </w:rPr>
        <w:tab/>
        <w:t>Journal</w:t>
      </w:r>
      <w:r>
        <w:rPr>
          <w:rFonts w:ascii="Times New Roman" w:hAnsi="Times New Roman" w:cs="Times New Roman"/>
        </w:rPr>
        <w:t>. 86 (5), pp. 25-31.</w:t>
      </w:r>
    </w:p>
    <w:p w14:paraId="2AD3AF38" w14:textId="40788035" w:rsidR="002212E6" w:rsidRPr="00471EE9" w:rsidRDefault="00C12189" w:rsidP="001E3459">
      <w:pPr>
        <w:rPr>
          <w:rFonts w:ascii="Times New Roman" w:hAnsi="Times New Roman" w:cs="Times New Roman"/>
          <w:i/>
        </w:rPr>
      </w:pPr>
      <w:r>
        <w:rPr>
          <w:rFonts w:ascii="Times New Roman" w:hAnsi="Times New Roman" w:cs="Times New Roman"/>
        </w:rPr>
        <w:t>Applebee, A.</w:t>
      </w:r>
      <w:r w:rsidR="002212E6">
        <w:rPr>
          <w:rFonts w:ascii="Times New Roman" w:hAnsi="Times New Roman" w:cs="Times New Roman"/>
        </w:rPr>
        <w:t xml:space="preserve"> N.</w:t>
      </w:r>
      <w:r w:rsidR="00471EE9">
        <w:rPr>
          <w:rFonts w:ascii="Times New Roman" w:hAnsi="Times New Roman" w:cs="Times New Roman"/>
        </w:rPr>
        <w:t xml:space="preserve"> (1992). Stability and change in the high-school canon. </w:t>
      </w:r>
      <w:r w:rsidR="00471EE9" w:rsidRPr="00471EE9">
        <w:rPr>
          <w:rFonts w:ascii="Times New Roman" w:hAnsi="Times New Roman" w:cs="Times New Roman"/>
          <w:i/>
        </w:rPr>
        <w:t>The English</w:t>
      </w:r>
    </w:p>
    <w:p w14:paraId="5E57F42E" w14:textId="2B00A72D" w:rsidR="00471EE9" w:rsidRDefault="00471EE9" w:rsidP="001E3459">
      <w:pPr>
        <w:rPr>
          <w:rFonts w:ascii="Times New Roman" w:hAnsi="Times New Roman" w:cs="Times New Roman"/>
        </w:rPr>
      </w:pPr>
      <w:r w:rsidRPr="00471EE9">
        <w:rPr>
          <w:rFonts w:ascii="Times New Roman" w:hAnsi="Times New Roman" w:cs="Times New Roman"/>
          <w:i/>
        </w:rPr>
        <w:tab/>
        <w:t>Journal</w:t>
      </w:r>
      <w:r>
        <w:rPr>
          <w:rFonts w:ascii="Times New Roman" w:hAnsi="Times New Roman" w:cs="Times New Roman"/>
        </w:rPr>
        <w:t>, 81 (5), pp. 27-32.</w:t>
      </w:r>
    </w:p>
    <w:p w14:paraId="1CB7595F" w14:textId="7EAB32AD" w:rsidR="001E3459" w:rsidRDefault="001E3459" w:rsidP="001E3459">
      <w:pPr>
        <w:rPr>
          <w:rFonts w:ascii="Times New Roman" w:hAnsi="Times New Roman" w:cs="Times New Roman"/>
        </w:rPr>
      </w:pPr>
      <w:proofErr w:type="spellStart"/>
      <w:r>
        <w:rPr>
          <w:rFonts w:ascii="Times New Roman" w:hAnsi="Times New Roman" w:cs="Times New Roman"/>
        </w:rPr>
        <w:t>Appleman</w:t>
      </w:r>
      <w:proofErr w:type="spellEnd"/>
      <w:r>
        <w:rPr>
          <w:rFonts w:ascii="Times New Roman" w:hAnsi="Times New Roman" w:cs="Times New Roman"/>
        </w:rPr>
        <w:t>, D. (2009). Critical encounters in high school English: teaching</w:t>
      </w:r>
      <w:r w:rsidR="00136731">
        <w:rPr>
          <w:rFonts w:ascii="Times New Roman" w:hAnsi="Times New Roman" w:cs="Times New Roman"/>
        </w:rPr>
        <w:t xml:space="preserve"> literary</w:t>
      </w:r>
    </w:p>
    <w:p w14:paraId="40EC44D6" w14:textId="08C423B8" w:rsidR="001E3459" w:rsidRDefault="001E3459" w:rsidP="001E3459">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theory</w:t>
      </w:r>
      <w:proofErr w:type="gramEnd"/>
      <w:r>
        <w:rPr>
          <w:rFonts w:ascii="Times New Roman" w:hAnsi="Times New Roman" w:cs="Times New Roman"/>
        </w:rPr>
        <w:t xml:space="preserve"> to adolescents, second edition. New York: Teachers College Press.</w:t>
      </w:r>
    </w:p>
    <w:p w14:paraId="4319AFD7" w14:textId="0F30A6E6" w:rsidR="001E3459" w:rsidRDefault="00C12189" w:rsidP="001E3459">
      <w:pPr>
        <w:rPr>
          <w:rFonts w:ascii="Times New Roman" w:hAnsi="Times New Roman" w:cs="Times New Roman"/>
        </w:rPr>
      </w:pPr>
      <w:proofErr w:type="gramStart"/>
      <w:r>
        <w:rPr>
          <w:rFonts w:ascii="Times New Roman" w:hAnsi="Times New Roman" w:cs="Times New Roman"/>
        </w:rPr>
        <w:t>Atwell, N</w:t>
      </w:r>
      <w:r w:rsidR="001E3459">
        <w:rPr>
          <w:rFonts w:ascii="Times New Roman" w:hAnsi="Times New Roman" w:cs="Times New Roman"/>
        </w:rPr>
        <w:t>. (1998).</w:t>
      </w:r>
      <w:proofErr w:type="gramEnd"/>
      <w:r w:rsidR="001E3459">
        <w:rPr>
          <w:rFonts w:ascii="Times New Roman" w:hAnsi="Times New Roman" w:cs="Times New Roman"/>
        </w:rPr>
        <w:t xml:space="preserve"> </w:t>
      </w:r>
      <w:r w:rsidR="001E3459">
        <w:rPr>
          <w:rFonts w:ascii="Times New Roman" w:hAnsi="Times New Roman" w:cs="Times New Roman"/>
          <w:i/>
          <w:iCs/>
        </w:rPr>
        <w:t>In the middle</w:t>
      </w:r>
      <w:r w:rsidR="001E3459">
        <w:rPr>
          <w:rFonts w:ascii="Times New Roman" w:hAnsi="Times New Roman" w:cs="Times New Roman"/>
        </w:rPr>
        <w:t xml:space="preserve">: </w:t>
      </w:r>
      <w:r w:rsidR="001E3459">
        <w:rPr>
          <w:rFonts w:ascii="Times New Roman" w:hAnsi="Times New Roman" w:cs="Times New Roman"/>
          <w:i/>
          <w:iCs/>
        </w:rPr>
        <w:t xml:space="preserve">New understandings about learning. </w:t>
      </w:r>
      <w:r w:rsidR="001E3459">
        <w:rPr>
          <w:rFonts w:ascii="Times New Roman" w:hAnsi="Times New Roman" w:cs="Times New Roman"/>
        </w:rPr>
        <w:t>Portsmouth,</w:t>
      </w:r>
    </w:p>
    <w:p w14:paraId="4B7BACBD" w14:textId="77777777" w:rsidR="001E3459" w:rsidRDefault="001E3459" w:rsidP="001E3459">
      <w:pPr>
        <w:rPr>
          <w:rFonts w:ascii="Times New Roman" w:hAnsi="Times New Roman" w:cs="Times New Roman"/>
        </w:rPr>
      </w:pPr>
      <w:r>
        <w:rPr>
          <w:rFonts w:ascii="Times New Roman" w:hAnsi="Times New Roman" w:cs="Times New Roman"/>
        </w:rPr>
        <w:tab/>
        <w:t>NH: Heinemann.</w:t>
      </w:r>
    </w:p>
    <w:p w14:paraId="629E9C22" w14:textId="2EFC6670" w:rsidR="001E3459" w:rsidRDefault="001E3459" w:rsidP="001E3459">
      <w:pPr>
        <w:rPr>
          <w:rFonts w:ascii="Times New Roman" w:hAnsi="Times New Roman" w:cs="Times New Roman"/>
        </w:rPr>
      </w:pPr>
      <w:proofErr w:type="gramStart"/>
      <w:r>
        <w:rPr>
          <w:rFonts w:ascii="Times New Roman" w:hAnsi="Times New Roman" w:cs="Times New Roman"/>
        </w:rPr>
        <w:t>At</w:t>
      </w:r>
      <w:r w:rsidR="00C12189">
        <w:rPr>
          <w:rFonts w:ascii="Times New Roman" w:hAnsi="Times New Roman" w:cs="Times New Roman"/>
        </w:rPr>
        <w:t>well, N</w:t>
      </w:r>
      <w:r>
        <w:rPr>
          <w:rFonts w:ascii="Times New Roman" w:hAnsi="Times New Roman" w:cs="Times New Roman"/>
        </w:rPr>
        <w:t>. (2007).</w:t>
      </w:r>
      <w:proofErr w:type="gramEnd"/>
      <w:r>
        <w:rPr>
          <w:rFonts w:ascii="Times New Roman" w:hAnsi="Times New Roman" w:cs="Times New Roman"/>
        </w:rPr>
        <w:t xml:space="preserve"> </w:t>
      </w:r>
      <w:proofErr w:type="gramStart"/>
      <w:r>
        <w:rPr>
          <w:rFonts w:ascii="Times New Roman" w:hAnsi="Times New Roman" w:cs="Times New Roman"/>
          <w:i/>
          <w:iCs/>
        </w:rPr>
        <w:t>The reading zone</w:t>
      </w:r>
      <w:r>
        <w:rPr>
          <w:rFonts w:ascii="Times New Roman" w:hAnsi="Times New Roman" w:cs="Times New Roman"/>
        </w:rPr>
        <w:t>.</w:t>
      </w:r>
      <w:proofErr w:type="gramEnd"/>
      <w:r>
        <w:rPr>
          <w:rFonts w:ascii="Times New Roman" w:hAnsi="Times New Roman" w:cs="Times New Roman"/>
        </w:rPr>
        <w:t xml:space="preserve"> New York: Scholastic.</w:t>
      </w:r>
    </w:p>
    <w:p w14:paraId="6414D8D7" w14:textId="77777777" w:rsidR="00C12189" w:rsidRDefault="00C12189" w:rsidP="001E3459">
      <w:pPr>
        <w:rPr>
          <w:rFonts w:ascii="Times New Roman" w:hAnsi="Times New Roman" w:cs="Times New Roman"/>
          <w:i/>
        </w:rPr>
      </w:pPr>
      <w:r>
        <w:rPr>
          <w:rFonts w:ascii="Times New Roman" w:hAnsi="Times New Roman" w:cs="Times New Roman"/>
        </w:rPr>
        <w:t xml:space="preserve">Beach, R., </w:t>
      </w:r>
      <w:proofErr w:type="spellStart"/>
      <w:r>
        <w:rPr>
          <w:rFonts w:ascii="Times New Roman" w:hAnsi="Times New Roman" w:cs="Times New Roman"/>
        </w:rPr>
        <w:t>Campano</w:t>
      </w:r>
      <w:proofErr w:type="spellEnd"/>
      <w:r>
        <w:rPr>
          <w:rFonts w:ascii="Times New Roman" w:hAnsi="Times New Roman" w:cs="Times New Roman"/>
        </w:rPr>
        <w:t xml:space="preserve">, G., </w:t>
      </w:r>
      <w:proofErr w:type="spellStart"/>
      <w:r>
        <w:rPr>
          <w:rFonts w:ascii="Times New Roman" w:hAnsi="Times New Roman" w:cs="Times New Roman"/>
        </w:rPr>
        <w:t>Edmiston</w:t>
      </w:r>
      <w:proofErr w:type="spellEnd"/>
      <w:r>
        <w:rPr>
          <w:rFonts w:ascii="Times New Roman" w:hAnsi="Times New Roman" w:cs="Times New Roman"/>
        </w:rPr>
        <w:t xml:space="preserve">, B., &amp; </w:t>
      </w:r>
      <w:proofErr w:type="spellStart"/>
      <w:r>
        <w:rPr>
          <w:rFonts w:ascii="Times New Roman" w:hAnsi="Times New Roman" w:cs="Times New Roman"/>
        </w:rPr>
        <w:t>Borgmann</w:t>
      </w:r>
      <w:proofErr w:type="spellEnd"/>
      <w:r>
        <w:rPr>
          <w:rFonts w:ascii="Times New Roman" w:hAnsi="Times New Roman" w:cs="Times New Roman"/>
        </w:rPr>
        <w:t>, M.</w:t>
      </w:r>
      <w:r w:rsidR="00A945E2">
        <w:rPr>
          <w:rFonts w:ascii="Times New Roman" w:hAnsi="Times New Roman" w:cs="Times New Roman"/>
        </w:rPr>
        <w:t xml:space="preserve"> (2009). </w:t>
      </w:r>
      <w:r w:rsidR="00A945E2" w:rsidRPr="00C12189">
        <w:rPr>
          <w:rFonts w:ascii="Times New Roman" w:hAnsi="Times New Roman" w:cs="Times New Roman"/>
          <w:i/>
        </w:rPr>
        <w:t xml:space="preserve">Literacy tools in the classroom: </w:t>
      </w:r>
    </w:p>
    <w:p w14:paraId="0AEB196B" w14:textId="47BC1BB7" w:rsidR="00A945E2" w:rsidRDefault="00C12189" w:rsidP="001E3459">
      <w:pPr>
        <w:rPr>
          <w:rFonts w:ascii="Times New Roman" w:hAnsi="Times New Roman" w:cs="Times New Roman"/>
        </w:rPr>
      </w:pPr>
      <w:r>
        <w:rPr>
          <w:rFonts w:ascii="Times New Roman" w:hAnsi="Times New Roman" w:cs="Times New Roman"/>
          <w:i/>
        </w:rPr>
        <w:tab/>
      </w:r>
      <w:proofErr w:type="gramStart"/>
      <w:r w:rsidR="00A945E2" w:rsidRPr="00C12189">
        <w:rPr>
          <w:rFonts w:ascii="Times New Roman" w:hAnsi="Times New Roman" w:cs="Times New Roman"/>
          <w:i/>
        </w:rPr>
        <w:t>teaching</w:t>
      </w:r>
      <w:proofErr w:type="gramEnd"/>
      <w:r w:rsidR="00A945E2" w:rsidRPr="00C12189">
        <w:rPr>
          <w:rFonts w:ascii="Times New Roman" w:hAnsi="Times New Roman" w:cs="Times New Roman"/>
          <w:i/>
        </w:rPr>
        <w:t xml:space="preserve"> through critical inquiry</w:t>
      </w:r>
      <w:r>
        <w:rPr>
          <w:rFonts w:ascii="Times New Roman" w:hAnsi="Times New Roman" w:cs="Times New Roman"/>
          <w:i/>
        </w:rPr>
        <w:t xml:space="preserve"> g</w:t>
      </w:r>
      <w:r w:rsidR="00A945E2" w:rsidRPr="00C12189">
        <w:rPr>
          <w:rFonts w:ascii="Times New Roman" w:hAnsi="Times New Roman" w:cs="Times New Roman"/>
          <w:i/>
        </w:rPr>
        <w:t>rades 5 – 12</w:t>
      </w:r>
      <w:r w:rsidR="00A945E2">
        <w:rPr>
          <w:rFonts w:ascii="Times New Roman" w:hAnsi="Times New Roman" w:cs="Times New Roman"/>
        </w:rPr>
        <w:t>. New York: Teachers College Press.</w:t>
      </w:r>
    </w:p>
    <w:p w14:paraId="783AD4A4" w14:textId="4DDC8732" w:rsidR="001E3459" w:rsidRDefault="00C12189" w:rsidP="001E3459">
      <w:pPr>
        <w:rPr>
          <w:rFonts w:ascii="Times New Roman" w:hAnsi="Times New Roman" w:cs="Times New Roman"/>
        </w:rPr>
      </w:pPr>
      <w:r>
        <w:rPr>
          <w:rFonts w:ascii="Times New Roman" w:hAnsi="Times New Roman" w:cs="Times New Roman"/>
        </w:rPr>
        <w:t>Billings, L. &amp; Fitzgerald, J</w:t>
      </w:r>
      <w:r w:rsidR="001E3459">
        <w:rPr>
          <w:rFonts w:ascii="Times New Roman" w:hAnsi="Times New Roman" w:cs="Times New Roman"/>
        </w:rPr>
        <w:t xml:space="preserve">. (2002). </w:t>
      </w:r>
      <w:proofErr w:type="gramStart"/>
      <w:r w:rsidR="001E3459">
        <w:rPr>
          <w:rFonts w:ascii="Times New Roman" w:hAnsi="Times New Roman" w:cs="Times New Roman"/>
        </w:rPr>
        <w:t xml:space="preserve">Dialogic discussion and the </w:t>
      </w:r>
      <w:proofErr w:type="spellStart"/>
      <w:r w:rsidR="001E3459">
        <w:rPr>
          <w:rFonts w:ascii="Times New Roman" w:hAnsi="Times New Roman" w:cs="Times New Roman"/>
        </w:rPr>
        <w:t>Paidia</w:t>
      </w:r>
      <w:proofErr w:type="spellEnd"/>
      <w:r w:rsidR="001E3459">
        <w:rPr>
          <w:rFonts w:ascii="Times New Roman" w:hAnsi="Times New Roman" w:cs="Times New Roman"/>
        </w:rPr>
        <w:t xml:space="preserve"> Seminar.</w:t>
      </w:r>
      <w:proofErr w:type="gramEnd"/>
    </w:p>
    <w:p w14:paraId="03FC8F51" w14:textId="77777777" w:rsidR="001E3459" w:rsidRDefault="001E3459" w:rsidP="001E3459">
      <w:pPr>
        <w:rPr>
          <w:rFonts w:ascii="Times New Roman" w:hAnsi="Times New Roman" w:cs="Times New Roman"/>
        </w:rPr>
      </w:pPr>
      <w:r>
        <w:rPr>
          <w:rFonts w:ascii="Times New Roman" w:hAnsi="Times New Roman" w:cs="Times New Roman"/>
        </w:rPr>
        <w:tab/>
      </w:r>
      <w:r w:rsidRPr="006E4671">
        <w:rPr>
          <w:rFonts w:ascii="Times New Roman" w:hAnsi="Times New Roman" w:cs="Times New Roman"/>
          <w:i/>
        </w:rPr>
        <w:t>American Educational Research Journal</w:t>
      </w:r>
      <w:r>
        <w:rPr>
          <w:rFonts w:ascii="Times New Roman" w:hAnsi="Times New Roman" w:cs="Times New Roman"/>
        </w:rPr>
        <w:t>, (39) 4, pp. 907-941.</w:t>
      </w:r>
    </w:p>
    <w:p w14:paraId="0B12D418" w14:textId="23C492D8" w:rsidR="001E3459" w:rsidRDefault="00C12189" w:rsidP="001E3459">
      <w:pPr>
        <w:rPr>
          <w:rFonts w:ascii="Times New Roman" w:hAnsi="Times New Roman" w:cs="Times New Roman"/>
        </w:rPr>
      </w:pPr>
      <w:r>
        <w:rPr>
          <w:rFonts w:ascii="Times New Roman" w:hAnsi="Times New Roman" w:cs="Times New Roman"/>
        </w:rPr>
        <w:t>Black, L</w:t>
      </w:r>
      <w:r w:rsidR="001E3459">
        <w:rPr>
          <w:rFonts w:ascii="Times New Roman" w:hAnsi="Times New Roman" w:cs="Times New Roman"/>
        </w:rPr>
        <w:t>. (2007). Interactive whole class teaching and pupil learning: Theoretical and</w:t>
      </w:r>
    </w:p>
    <w:p w14:paraId="6C5F6300" w14:textId="77777777" w:rsidR="001E3459" w:rsidRDefault="001E3459" w:rsidP="001E3459">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practical</w:t>
      </w:r>
      <w:proofErr w:type="gramEnd"/>
      <w:r>
        <w:rPr>
          <w:rFonts w:ascii="Times New Roman" w:hAnsi="Times New Roman" w:cs="Times New Roman"/>
        </w:rPr>
        <w:t xml:space="preserve"> implications. </w:t>
      </w:r>
      <w:r w:rsidRPr="008F5D06">
        <w:rPr>
          <w:rFonts w:ascii="Times New Roman" w:hAnsi="Times New Roman" w:cs="Times New Roman"/>
          <w:i/>
        </w:rPr>
        <w:t>Language and Education</w:t>
      </w:r>
      <w:r>
        <w:rPr>
          <w:rFonts w:ascii="Times New Roman" w:hAnsi="Times New Roman" w:cs="Times New Roman"/>
        </w:rPr>
        <w:t xml:space="preserve"> (21) 4, pp. 271-283.</w:t>
      </w:r>
    </w:p>
    <w:p w14:paraId="2265DF61" w14:textId="517E3ED2" w:rsidR="001E3459" w:rsidRDefault="00C12189" w:rsidP="001E3459">
      <w:pPr>
        <w:rPr>
          <w:rFonts w:ascii="Times New Roman" w:hAnsi="Times New Roman" w:cs="Times New Roman"/>
          <w:i/>
          <w:iCs/>
        </w:rPr>
      </w:pPr>
      <w:proofErr w:type="spellStart"/>
      <w:r>
        <w:rPr>
          <w:rFonts w:ascii="Times New Roman" w:hAnsi="Times New Roman" w:cs="Times New Roman"/>
        </w:rPr>
        <w:t>Clergue</w:t>
      </w:r>
      <w:proofErr w:type="spellEnd"/>
      <w:r>
        <w:rPr>
          <w:rFonts w:ascii="Times New Roman" w:hAnsi="Times New Roman" w:cs="Times New Roman"/>
        </w:rPr>
        <w:t>, H</w:t>
      </w:r>
      <w:r w:rsidR="001E3459">
        <w:rPr>
          <w:rFonts w:ascii="Times New Roman" w:hAnsi="Times New Roman" w:cs="Times New Roman"/>
        </w:rPr>
        <w:t xml:space="preserve">. (1907). </w:t>
      </w:r>
      <w:r w:rsidR="001E3459">
        <w:rPr>
          <w:rFonts w:ascii="Times New Roman" w:hAnsi="Times New Roman" w:cs="Times New Roman"/>
          <w:i/>
          <w:iCs/>
        </w:rPr>
        <w:t>The salon: a study of French society and personalities in the</w:t>
      </w:r>
    </w:p>
    <w:p w14:paraId="393740C4" w14:textId="77777777" w:rsidR="001E3459" w:rsidRDefault="001E3459" w:rsidP="001E3459">
      <w:pPr>
        <w:rPr>
          <w:rFonts w:ascii="Times New Roman" w:hAnsi="Times New Roman" w:cs="Times New Roman"/>
        </w:rPr>
      </w:pPr>
      <w:r>
        <w:rPr>
          <w:rFonts w:ascii="Times New Roman" w:hAnsi="Times New Roman" w:cs="Times New Roman"/>
          <w:i/>
          <w:iCs/>
        </w:rPr>
        <w:tab/>
      </w:r>
      <w:proofErr w:type="gramStart"/>
      <w:r>
        <w:rPr>
          <w:rFonts w:ascii="Times New Roman" w:hAnsi="Times New Roman" w:cs="Times New Roman"/>
          <w:i/>
          <w:iCs/>
        </w:rPr>
        <w:t>eighteenth</w:t>
      </w:r>
      <w:proofErr w:type="gramEnd"/>
      <w:r>
        <w:rPr>
          <w:rFonts w:ascii="Times New Roman" w:hAnsi="Times New Roman" w:cs="Times New Roman"/>
          <w:i/>
          <w:iCs/>
        </w:rPr>
        <w:t xml:space="preserve"> century</w:t>
      </w:r>
      <w:r>
        <w:rPr>
          <w:rFonts w:ascii="Times New Roman" w:hAnsi="Times New Roman" w:cs="Times New Roman"/>
        </w:rPr>
        <w:t>. New York: G.P. Putnam’s Sons, the Knickerbocker Press.</w:t>
      </w:r>
    </w:p>
    <w:p w14:paraId="2B98E4BC" w14:textId="77777777" w:rsidR="00C12189" w:rsidRDefault="00C12189" w:rsidP="001E3459">
      <w:pPr>
        <w:rPr>
          <w:rFonts w:ascii="Times New Roman" w:hAnsi="Times New Roman" w:cs="Times New Roman"/>
        </w:rPr>
      </w:pPr>
      <w:r>
        <w:rPr>
          <w:rFonts w:ascii="Times New Roman" w:hAnsi="Times New Roman" w:cs="Times New Roman"/>
        </w:rPr>
        <w:t xml:space="preserve">Cohn, M. M. &amp; </w:t>
      </w:r>
      <w:proofErr w:type="spellStart"/>
      <w:r>
        <w:rPr>
          <w:rFonts w:ascii="Times New Roman" w:hAnsi="Times New Roman" w:cs="Times New Roman"/>
        </w:rPr>
        <w:t>Kottkamp</w:t>
      </w:r>
      <w:proofErr w:type="spellEnd"/>
      <w:r>
        <w:rPr>
          <w:rFonts w:ascii="Times New Roman" w:hAnsi="Times New Roman" w:cs="Times New Roman"/>
        </w:rPr>
        <w:t>, R.</w:t>
      </w:r>
      <w:r w:rsidR="001E3459">
        <w:rPr>
          <w:rFonts w:ascii="Times New Roman" w:hAnsi="Times New Roman" w:cs="Times New Roman"/>
        </w:rPr>
        <w:t xml:space="preserve"> B. (1993</w:t>
      </w:r>
      <w:r w:rsidR="001E3459" w:rsidRPr="005B1683">
        <w:rPr>
          <w:rFonts w:ascii="Times New Roman" w:hAnsi="Times New Roman" w:cs="Times New Roman"/>
          <w:i/>
        </w:rPr>
        <w:t>). Teachers the missing voice in</w:t>
      </w:r>
      <w:r>
        <w:rPr>
          <w:rFonts w:ascii="Times New Roman" w:hAnsi="Times New Roman" w:cs="Times New Roman"/>
          <w:i/>
        </w:rPr>
        <w:t xml:space="preserve"> </w:t>
      </w:r>
      <w:r w:rsidR="001E3459" w:rsidRPr="005B1683">
        <w:rPr>
          <w:rFonts w:ascii="Times New Roman" w:hAnsi="Times New Roman" w:cs="Times New Roman"/>
          <w:i/>
        </w:rPr>
        <w:t>education</w:t>
      </w:r>
      <w:r w:rsidR="001E3459">
        <w:rPr>
          <w:rFonts w:ascii="Times New Roman" w:hAnsi="Times New Roman" w:cs="Times New Roman"/>
        </w:rPr>
        <w:t xml:space="preserve">. </w:t>
      </w:r>
    </w:p>
    <w:p w14:paraId="30A27907" w14:textId="238BDCC3" w:rsidR="001E3459" w:rsidRDefault="001E3459" w:rsidP="00C12189">
      <w:pPr>
        <w:ind w:firstLine="720"/>
        <w:rPr>
          <w:rFonts w:ascii="Times New Roman" w:hAnsi="Times New Roman" w:cs="Times New Roman"/>
        </w:rPr>
      </w:pPr>
      <w:r>
        <w:rPr>
          <w:rFonts w:ascii="Times New Roman" w:hAnsi="Times New Roman" w:cs="Times New Roman"/>
        </w:rPr>
        <w:t>Albany: State University of New York Press.</w:t>
      </w:r>
    </w:p>
    <w:p w14:paraId="6409D503" w14:textId="77777777" w:rsidR="001E3459" w:rsidRDefault="001E3459" w:rsidP="001E3459">
      <w:pPr>
        <w:rPr>
          <w:rFonts w:ascii="Times New Roman" w:hAnsi="Times New Roman" w:cs="Times New Roman"/>
        </w:rPr>
      </w:pPr>
      <w:proofErr w:type="gramStart"/>
      <w:r>
        <w:rPr>
          <w:rFonts w:ascii="Times New Roman" w:hAnsi="Times New Roman" w:cs="Times New Roman"/>
        </w:rPr>
        <w:t>Common Core State Standards Initiative.</w:t>
      </w:r>
      <w:proofErr w:type="gramEnd"/>
      <w:r>
        <w:rPr>
          <w:rFonts w:ascii="Times New Roman" w:hAnsi="Times New Roman" w:cs="Times New Roman"/>
        </w:rPr>
        <w:t xml:space="preserve"> Common Core state standards for English language</w:t>
      </w:r>
    </w:p>
    <w:p w14:paraId="683DBB44" w14:textId="77777777" w:rsidR="001E3459" w:rsidRDefault="001E3459" w:rsidP="001E3459">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arts</w:t>
      </w:r>
      <w:proofErr w:type="gramEnd"/>
      <w:r>
        <w:rPr>
          <w:rFonts w:ascii="Times New Roman" w:hAnsi="Times New Roman" w:cs="Times New Roman"/>
        </w:rPr>
        <w:t xml:space="preserve"> &amp; literacy in history/social studies, science, and technical subjects. Retrieved</w:t>
      </w:r>
    </w:p>
    <w:p w14:paraId="2345FE1D" w14:textId="77777777" w:rsidR="001E3459" w:rsidRDefault="001E3459" w:rsidP="001E3459">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from</w:t>
      </w:r>
      <w:proofErr w:type="gramEnd"/>
      <w:r>
        <w:rPr>
          <w:rFonts w:ascii="Times New Roman" w:hAnsi="Times New Roman" w:cs="Times New Roman"/>
        </w:rPr>
        <w:t xml:space="preserve"> http://www.corestandards.org/assets/CCSSI_ELA%standards.pdf</w:t>
      </w:r>
    </w:p>
    <w:p w14:paraId="4F327347" w14:textId="7022EC2F" w:rsidR="001E3459" w:rsidRDefault="00C12189" w:rsidP="001E3459">
      <w:pPr>
        <w:rPr>
          <w:rFonts w:ascii="Times New Roman" w:hAnsi="Times New Roman" w:cs="Times New Roman"/>
        </w:rPr>
      </w:pPr>
      <w:proofErr w:type="spellStart"/>
      <w:r>
        <w:rPr>
          <w:rFonts w:ascii="Times New Roman" w:hAnsi="Times New Roman" w:cs="Times New Roman"/>
        </w:rPr>
        <w:t>Costigan</w:t>
      </w:r>
      <w:proofErr w:type="spellEnd"/>
      <w:r>
        <w:rPr>
          <w:rFonts w:ascii="Times New Roman" w:hAnsi="Times New Roman" w:cs="Times New Roman"/>
        </w:rPr>
        <w:t>, A. &amp; Dickson, R</w:t>
      </w:r>
      <w:r w:rsidR="001E3459">
        <w:rPr>
          <w:rFonts w:ascii="Times New Roman" w:hAnsi="Times New Roman" w:cs="Times New Roman"/>
        </w:rPr>
        <w:t xml:space="preserve">. (2011). Emerging </w:t>
      </w:r>
      <w:r w:rsidR="001E3459" w:rsidRPr="00DE5815">
        <w:rPr>
          <w:rFonts w:ascii="Times New Roman" w:hAnsi="Times New Roman" w:cs="Times New Roman"/>
          <w:i/>
        </w:rPr>
        <w:t>practice</w:t>
      </w:r>
      <w:r w:rsidR="001E3459">
        <w:rPr>
          <w:rFonts w:ascii="Times New Roman" w:hAnsi="Times New Roman" w:cs="Times New Roman"/>
        </w:rPr>
        <w:t xml:space="preserve"> for new teachers: creating </w:t>
      </w:r>
    </w:p>
    <w:p w14:paraId="5D7D5557" w14:textId="77777777" w:rsidR="001E3459" w:rsidRDefault="001E3459" w:rsidP="001E3459">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possibilities</w:t>
      </w:r>
      <w:proofErr w:type="gramEnd"/>
      <w:r>
        <w:rPr>
          <w:rFonts w:ascii="Times New Roman" w:hAnsi="Times New Roman" w:cs="Times New Roman"/>
        </w:rPr>
        <w:t xml:space="preserve"> for “aesthetic” readings. English Education. </w:t>
      </w:r>
      <w:proofErr w:type="gramStart"/>
      <w:r>
        <w:rPr>
          <w:rFonts w:ascii="Times New Roman" w:hAnsi="Times New Roman" w:cs="Times New Roman"/>
        </w:rPr>
        <w:t>43(2), 145-170.</w:t>
      </w:r>
      <w:proofErr w:type="gramEnd"/>
    </w:p>
    <w:p w14:paraId="2C3FCFAF" w14:textId="53764754" w:rsidR="001E3459" w:rsidRDefault="00C12189" w:rsidP="001E3459">
      <w:pPr>
        <w:rPr>
          <w:rFonts w:ascii="Times New Roman" w:hAnsi="Times New Roman" w:cs="Times New Roman"/>
        </w:rPr>
      </w:pPr>
      <w:proofErr w:type="spellStart"/>
      <w:r>
        <w:rPr>
          <w:rFonts w:ascii="Times New Roman" w:hAnsi="Times New Roman" w:cs="Times New Roman"/>
        </w:rPr>
        <w:t>Deeney</w:t>
      </w:r>
      <w:proofErr w:type="spellEnd"/>
      <w:r>
        <w:rPr>
          <w:rFonts w:ascii="Times New Roman" w:hAnsi="Times New Roman" w:cs="Times New Roman"/>
        </w:rPr>
        <w:t>, T</w:t>
      </w:r>
      <w:r w:rsidR="001E3459">
        <w:rPr>
          <w:rFonts w:ascii="Times New Roman" w:hAnsi="Times New Roman" w:cs="Times New Roman"/>
        </w:rPr>
        <w:t xml:space="preserve">. (2009). </w:t>
      </w:r>
      <w:r w:rsidR="001E3459">
        <w:rPr>
          <w:rFonts w:ascii="Times New Roman" w:hAnsi="Times New Roman" w:cs="Times New Roman"/>
          <w:i/>
        </w:rPr>
        <w:t>Improving literacy instruction with classroom r</w:t>
      </w:r>
      <w:r w:rsidR="001E3459" w:rsidRPr="00C47D34">
        <w:rPr>
          <w:rFonts w:ascii="Times New Roman" w:hAnsi="Times New Roman" w:cs="Times New Roman"/>
          <w:i/>
        </w:rPr>
        <w:t>esearch.</w:t>
      </w:r>
      <w:r w:rsidR="001E3459">
        <w:rPr>
          <w:rFonts w:ascii="Times New Roman" w:hAnsi="Times New Roman" w:cs="Times New Roman"/>
        </w:rPr>
        <w:t xml:space="preserve"> Thousand </w:t>
      </w:r>
    </w:p>
    <w:p w14:paraId="270F47B0" w14:textId="77777777" w:rsidR="001E3459" w:rsidRDefault="001E3459" w:rsidP="001E3459">
      <w:pPr>
        <w:rPr>
          <w:rFonts w:ascii="Times New Roman" w:hAnsi="Times New Roman" w:cs="Times New Roman"/>
        </w:rPr>
      </w:pPr>
      <w:r>
        <w:rPr>
          <w:rFonts w:ascii="Times New Roman" w:hAnsi="Times New Roman" w:cs="Times New Roman"/>
        </w:rPr>
        <w:tab/>
        <w:t>Oaks, CA: Corwin Press.</w:t>
      </w:r>
    </w:p>
    <w:p w14:paraId="103DFFFC" w14:textId="10969D53" w:rsidR="001E3459" w:rsidRDefault="00C12189" w:rsidP="001E3459">
      <w:pPr>
        <w:rPr>
          <w:rFonts w:ascii="Times New Roman" w:hAnsi="Times New Roman" w:cs="Times New Roman"/>
        </w:rPr>
      </w:pPr>
      <w:r>
        <w:rPr>
          <w:rFonts w:ascii="Times New Roman" w:hAnsi="Times New Roman" w:cs="Times New Roman"/>
        </w:rPr>
        <w:t>Dewey, J</w:t>
      </w:r>
      <w:r w:rsidR="001E3459">
        <w:rPr>
          <w:rFonts w:ascii="Times New Roman" w:hAnsi="Times New Roman" w:cs="Times New Roman"/>
        </w:rPr>
        <w:t xml:space="preserve">. (1966). </w:t>
      </w:r>
      <w:proofErr w:type="gramStart"/>
      <w:r w:rsidR="001E3459">
        <w:rPr>
          <w:rFonts w:ascii="Times New Roman" w:hAnsi="Times New Roman" w:cs="Times New Roman"/>
          <w:i/>
          <w:iCs/>
        </w:rPr>
        <w:t>Democracy and education</w:t>
      </w:r>
      <w:r w:rsidR="001E3459">
        <w:rPr>
          <w:rFonts w:ascii="Times New Roman" w:hAnsi="Times New Roman" w:cs="Times New Roman"/>
        </w:rPr>
        <w:t>.</w:t>
      </w:r>
      <w:proofErr w:type="gramEnd"/>
      <w:r w:rsidR="001E3459">
        <w:rPr>
          <w:rFonts w:ascii="Times New Roman" w:hAnsi="Times New Roman" w:cs="Times New Roman"/>
        </w:rPr>
        <w:t xml:space="preserve"> New York: Free Press.</w:t>
      </w:r>
    </w:p>
    <w:p w14:paraId="3592203E" w14:textId="0A216879" w:rsidR="001E3459" w:rsidRDefault="00C12189" w:rsidP="001E3459">
      <w:pPr>
        <w:rPr>
          <w:rFonts w:ascii="Times New Roman" w:hAnsi="Times New Roman" w:cs="Times New Roman"/>
          <w:i/>
          <w:iCs/>
        </w:rPr>
      </w:pPr>
      <w:proofErr w:type="gramStart"/>
      <w:r>
        <w:rPr>
          <w:rFonts w:ascii="Times New Roman" w:hAnsi="Times New Roman" w:cs="Times New Roman"/>
        </w:rPr>
        <w:t>Duckworth, E</w:t>
      </w:r>
      <w:r w:rsidR="001E3459">
        <w:rPr>
          <w:rFonts w:ascii="Times New Roman" w:hAnsi="Times New Roman" w:cs="Times New Roman"/>
        </w:rPr>
        <w:t>. (2006).</w:t>
      </w:r>
      <w:proofErr w:type="gramEnd"/>
      <w:r w:rsidR="001E3459">
        <w:rPr>
          <w:rFonts w:ascii="Times New Roman" w:hAnsi="Times New Roman" w:cs="Times New Roman"/>
        </w:rPr>
        <w:t xml:space="preserve"> </w:t>
      </w:r>
      <w:r w:rsidR="001E3459">
        <w:rPr>
          <w:rFonts w:ascii="Times New Roman" w:hAnsi="Times New Roman" w:cs="Times New Roman"/>
          <w:i/>
          <w:iCs/>
        </w:rPr>
        <w:t xml:space="preserve">“The having of wonderful ideas” and other essays on </w:t>
      </w:r>
    </w:p>
    <w:p w14:paraId="41EBBF1E" w14:textId="77777777" w:rsidR="001E3459" w:rsidRDefault="001E3459" w:rsidP="001E3459">
      <w:pPr>
        <w:rPr>
          <w:rFonts w:ascii="Times New Roman" w:hAnsi="Times New Roman" w:cs="Times New Roman"/>
        </w:rPr>
      </w:pPr>
      <w:r>
        <w:rPr>
          <w:rFonts w:ascii="Times New Roman" w:hAnsi="Times New Roman" w:cs="Times New Roman"/>
          <w:i/>
          <w:iCs/>
        </w:rPr>
        <w:t xml:space="preserve">    </w:t>
      </w:r>
      <w:r>
        <w:rPr>
          <w:rFonts w:ascii="Times New Roman" w:hAnsi="Times New Roman" w:cs="Times New Roman"/>
          <w:i/>
          <w:iCs/>
        </w:rPr>
        <w:tab/>
      </w:r>
      <w:proofErr w:type="gramStart"/>
      <w:r>
        <w:rPr>
          <w:rFonts w:ascii="Times New Roman" w:hAnsi="Times New Roman" w:cs="Times New Roman"/>
          <w:i/>
          <w:iCs/>
        </w:rPr>
        <w:t>teaching</w:t>
      </w:r>
      <w:proofErr w:type="gramEnd"/>
      <w:r>
        <w:rPr>
          <w:rFonts w:ascii="Times New Roman" w:hAnsi="Times New Roman" w:cs="Times New Roman"/>
          <w:i/>
          <w:iCs/>
        </w:rPr>
        <w:t xml:space="preserve"> and learning</w:t>
      </w:r>
      <w:r>
        <w:rPr>
          <w:rFonts w:ascii="Times New Roman" w:hAnsi="Times New Roman" w:cs="Times New Roman"/>
        </w:rPr>
        <w:t>. New York: Teachers College Press.</w:t>
      </w:r>
    </w:p>
    <w:p w14:paraId="0C0FBE83" w14:textId="40786B68" w:rsidR="001E3459" w:rsidRDefault="00C12189" w:rsidP="001E3459">
      <w:pPr>
        <w:rPr>
          <w:rFonts w:ascii="Times New Roman" w:hAnsi="Times New Roman" w:cs="Times New Roman"/>
        </w:rPr>
      </w:pPr>
      <w:proofErr w:type="spellStart"/>
      <w:r>
        <w:rPr>
          <w:rFonts w:ascii="Times New Roman" w:hAnsi="Times New Roman" w:cs="Times New Roman"/>
        </w:rPr>
        <w:t>Gatti</w:t>
      </w:r>
      <w:proofErr w:type="spellEnd"/>
      <w:r>
        <w:rPr>
          <w:rFonts w:ascii="Times New Roman" w:hAnsi="Times New Roman" w:cs="Times New Roman"/>
        </w:rPr>
        <w:t>, L</w:t>
      </w:r>
      <w:r w:rsidR="001E3459">
        <w:rPr>
          <w:rFonts w:ascii="Times New Roman" w:hAnsi="Times New Roman" w:cs="Times New Roman"/>
        </w:rPr>
        <w:t>. (2011). Seriously popular: Rethinking 19</w:t>
      </w:r>
      <w:r w:rsidR="001E3459" w:rsidRPr="00C7193A">
        <w:rPr>
          <w:rFonts w:ascii="Times New Roman" w:hAnsi="Times New Roman" w:cs="Times New Roman"/>
          <w:vertAlign w:val="superscript"/>
        </w:rPr>
        <w:t>th</w:t>
      </w:r>
      <w:r w:rsidR="001E3459">
        <w:rPr>
          <w:rFonts w:ascii="Times New Roman" w:hAnsi="Times New Roman" w:cs="Times New Roman"/>
        </w:rPr>
        <w:t>-century American Literature</w:t>
      </w:r>
    </w:p>
    <w:p w14:paraId="530C6E8C" w14:textId="77777777" w:rsidR="001E3459" w:rsidRDefault="001E3459" w:rsidP="001E3459">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Through the teaching of popular fiction.</w:t>
      </w:r>
      <w:proofErr w:type="gramEnd"/>
      <w:r>
        <w:rPr>
          <w:rFonts w:ascii="Times New Roman" w:hAnsi="Times New Roman" w:cs="Times New Roman"/>
        </w:rPr>
        <w:t xml:space="preserve"> </w:t>
      </w:r>
      <w:r w:rsidRPr="00895F60">
        <w:rPr>
          <w:rFonts w:ascii="Times New Roman" w:hAnsi="Times New Roman" w:cs="Times New Roman"/>
          <w:i/>
        </w:rPr>
        <w:t>English Journal</w:t>
      </w:r>
      <w:r>
        <w:rPr>
          <w:rFonts w:ascii="Times New Roman" w:hAnsi="Times New Roman" w:cs="Times New Roman"/>
        </w:rPr>
        <w:t xml:space="preserve"> 100 (5), pp. 47-53.</w:t>
      </w:r>
    </w:p>
    <w:p w14:paraId="1EF9CB3A" w14:textId="09ABA259" w:rsidR="00A945E2" w:rsidRDefault="00C12189" w:rsidP="001E3459">
      <w:pPr>
        <w:rPr>
          <w:rFonts w:ascii="Times New Roman" w:hAnsi="Times New Roman" w:cs="Times New Roman"/>
        </w:rPr>
      </w:pPr>
      <w:proofErr w:type="spellStart"/>
      <w:r>
        <w:rPr>
          <w:rFonts w:ascii="Times New Roman" w:hAnsi="Times New Roman" w:cs="Times New Roman"/>
        </w:rPr>
        <w:t>Gaughan</w:t>
      </w:r>
      <w:proofErr w:type="spellEnd"/>
      <w:r>
        <w:rPr>
          <w:rFonts w:ascii="Times New Roman" w:hAnsi="Times New Roman" w:cs="Times New Roman"/>
        </w:rPr>
        <w:t>, J</w:t>
      </w:r>
      <w:r w:rsidR="00A945E2">
        <w:rPr>
          <w:rFonts w:ascii="Times New Roman" w:hAnsi="Times New Roman" w:cs="Times New Roman"/>
        </w:rPr>
        <w:t xml:space="preserve"> (1997). Cultural reflections: critical teaching and learning in the English</w:t>
      </w:r>
    </w:p>
    <w:p w14:paraId="6FF625CB" w14:textId="77777777" w:rsidR="00A945E2" w:rsidRDefault="00A945E2" w:rsidP="001E3459">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classroom</w:t>
      </w:r>
      <w:proofErr w:type="gramEnd"/>
      <w:r>
        <w:rPr>
          <w:rFonts w:ascii="Times New Roman" w:hAnsi="Times New Roman" w:cs="Times New Roman"/>
        </w:rPr>
        <w:t>. Portsmouth, NH: Heinemann.</w:t>
      </w:r>
    </w:p>
    <w:p w14:paraId="5114BFA7" w14:textId="7E2DC40A" w:rsidR="00A945E2" w:rsidRDefault="00C12189" w:rsidP="001E3459">
      <w:pPr>
        <w:rPr>
          <w:rFonts w:ascii="Times New Roman" w:hAnsi="Times New Roman" w:cs="Times New Roman"/>
        </w:rPr>
      </w:pPr>
      <w:proofErr w:type="spellStart"/>
      <w:r>
        <w:rPr>
          <w:rFonts w:ascii="Times New Roman" w:hAnsi="Times New Roman" w:cs="Times New Roman"/>
        </w:rPr>
        <w:t>Gaughan</w:t>
      </w:r>
      <w:proofErr w:type="spellEnd"/>
      <w:r>
        <w:rPr>
          <w:rFonts w:ascii="Times New Roman" w:hAnsi="Times New Roman" w:cs="Times New Roman"/>
        </w:rPr>
        <w:t>, J</w:t>
      </w:r>
      <w:r w:rsidR="00A945E2">
        <w:rPr>
          <w:rFonts w:ascii="Times New Roman" w:hAnsi="Times New Roman" w:cs="Times New Roman"/>
        </w:rPr>
        <w:t>. (2001). Reinventing English: teaching in the contact zone. Portsmouth,</w:t>
      </w:r>
    </w:p>
    <w:p w14:paraId="24093A85" w14:textId="77777777" w:rsidR="00A945E2" w:rsidRDefault="00A945E2" w:rsidP="001E3459">
      <w:pPr>
        <w:rPr>
          <w:rFonts w:ascii="Times New Roman" w:hAnsi="Times New Roman" w:cs="Times New Roman"/>
        </w:rPr>
      </w:pPr>
      <w:r>
        <w:rPr>
          <w:rFonts w:ascii="Times New Roman" w:hAnsi="Times New Roman" w:cs="Times New Roman"/>
        </w:rPr>
        <w:tab/>
        <w:t>NH: Heinemann.</w:t>
      </w:r>
    </w:p>
    <w:p w14:paraId="1116B36C" w14:textId="2CEB3621" w:rsidR="001E3459" w:rsidRDefault="00C12189" w:rsidP="001E3459">
      <w:pPr>
        <w:rPr>
          <w:rFonts w:ascii="Times New Roman" w:hAnsi="Times New Roman" w:cs="Times New Roman"/>
          <w:i/>
          <w:iCs/>
        </w:rPr>
      </w:pPr>
      <w:r>
        <w:rPr>
          <w:rFonts w:ascii="Times New Roman" w:hAnsi="Times New Roman" w:cs="Times New Roman"/>
        </w:rPr>
        <w:t>Greene, M</w:t>
      </w:r>
      <w:r w:rsidR="001E3459">
        <w:rPr>
          <w:rFonts w:ascii="Times New Roman" w:hAnsi="Times New Roman" w:cs="Times New Roman"/>
        </w:rPr>
        <w:t xml:space="preserve">. (1995). </w:t>
      </w:r>
      <w:r w:rsidR="001E3459">
        <w:rPr>
          <w:rFonts w:ascii="Times New Roman" w:hAnsi="Times New Roman" w:cs="Times New Roman"/>
          <w:i/>
          <w:iCs/>
        </w:rPr>
        <w:t>Releasing the imagination: essays on education, the arts, and</w:t>
      </w:r>
    </w:p>
    <w:p w14:paraId="2EEDE511" w14:textId="77777777" w:rsidR="001E3459" w:rsidRDefault="001E3459" w:rsidP="001E3459">
      <w:pPr>
        <w:rPr>
          <w:rFonts w:ascii="Times New Roman" w:hAnsi="Times New Roman" w:cs="Times New Roman"/>
        </w:rPr>
      </w:pPr>
      <w:r>
        <w:rPr>
          <w:rFonts w:ascii="Times New Roman" w:hAnsi="Times New Roman" w:cs="Times New Roman"/>
          <w:i/>
          <w:iCs/>
        </w:rPr>
        <w:tab/>
      </w:r>
      <w:proofErr w:type="gramStart"/>
      <w:r>
        <w:rPr>
          <w:rFonts w:ascii="Times New Roman" w:hAnsi="Times New Roman" w:cs="Times New Roman"/>
          <w:i/>
          <w:iCs/>
        </w:rPr>
        <w:t>social</w:t>
      </w:r>
      <w:proofErr w:type="gramEnd"/>
      <w:r>
        <w:rPr>
          <w:rFonts w:ascii="Times New Roman" w:hAnsi="Times New Roman" w:cs="Times New Roman"/>
          <w:i/>
          <w:iCs/>
        </w:rPr>
        <w:t xml:space="preserve"> change</w:t>
      </w:r>
      <w:r>
        <w:rPr>
          <w:rFonts w:ascii="Times New Roman" w:hAnsi="Times New Roman" w:cs="Times New Roman"/>
        </w:rPr>
        <w:t xml:space="preserve">. San Francisco: </w:t>
      </w:r>
      <w:proofErr w:type="spellStart"/>
      <w:r>
        <w:rPr>
          <w:rFonts w:ascii="Times New Roman" w:hAnsi="Times New Roman" w:cs="Times New Roman"/>
        </w:rPr>
        <w:t>Jossey</w:t>
      </w:r>
      <w:proofErr w:type="spellEnd"/>
      <w:r>
        <w:rPr>
          <w:rFonts w:ascii="Times New Roman" w:hAnsi="Times New Roman" w:cs="Times New Roman"/>
        </w:rPr>
        <w:t>-Bass.</w:t>
      </w:r>
    </w:p>
    <w:p w14:paraId="777984CE" w14:textId="5568D367" w:rsidR="001E3459" w:rsidRDefault="00C12189" w:rsidP="001E3459">
      <w:pPr>
        <w:rPr>
          <w:rFonts w:ascii="Times New Roman" w:hAnsi="Times New Roman" w:cs="Times New Roman"/>
        </w:rPr>
      </w:pPr>
      <w:r>
        <w:rPr>
          <w:rFonts w:ascii="Times New Roman" w:hAnsi="Times New Roman" w:cs="Times New Roman"/>
        </w:rPr>
        <w:t>Greene, M</w:t>
      </w:r>
      <w:r w:rsidR="001E3459">
        <w:rPr>
          <w:rFonts w:ascii="Times New Roman" w:hAnsi="Times New Roman" w:cs="Times New Roman"/>
        </w:rPr>
        <w:t>. (2010). Maxine Greene Foundation for social imagination, the arts,</w:t>
      </w:r>
      <w:r>
        <w:rPr>
          <w:rFonts w:ascii="Times New Roman" w:hAnsi="Times New Roman" w:cs="Times New Roman"/>
        </w:rPr>
        <w:t xml:space="preserve"> and</w:t>
      </w:r>
    </w:p>
    <w:p w14:paraId="0BE8C58E" w14:textId="06A12D27" w:rsidR="001E3459" w:rsidRDefault="00C12189" w:rsidP="001E3459">
      <w:pPr>
        <w:rPr>
          <w:rFonts w:ascii="Times New Roman" w:hAnsi="Times New Roman" w:cs="Times New Roman"/>
        </w:rPr>
      </w:pPr>
      <w:r>
        <w:rPr>
          <w:rFonts w:ascii="Times New Roman" w:hAnsi="Times New Roman" w:cs="Times New Roman"/>
        </w:rPr>
        <w:tab/>
      </w:r>
      <w:proofErr w:type="gramStart"/>
      <w:r w:rsidR="001E3459">
        <w:rPr>
          <w:rFonts w:ascii="Times New Roman" w:hAnsi="Times New Roman" w:cs="Times New Roman"/>
        </w:rPr>
        <w:t>education</w:t>
      </w:r>
      <w:proofErr w:type="gramEnd"/>
      <w:r w:rsidR="001E3459">
        <w:rPr>
          <w:rFonts w:ascii="Times New Roman" w:hAnsi="Times New Roman" w:cs="Times New Roman"/>
        </w:rPr>
        <w:t>. Sunday salon: let the great world spin. Retrieved from</w:t>
      </w:r>
    </w:p>
    <w:p w14:paraId="7BEF8FA8" w14:textId="7465C78F" w:rsidR="001E3459" w:rsidRDefault="001E3459" w:rsidP="001E3459">
      <w:pPr>
        <w:rPr>
          <w:rFonts w:ascii="Times New Roman" w:hAnsi="Times New Roman" w:cs="Times New Roman"/>
        </w:rPr>
      </w:pPr>
      <w:r>
        <w:rPr>
          <w:rFonts w:ascii="Times New Roman" w:hAnsi="Times New Roman" w:cs="Times New Roman"/>
        </w:rPr>
        <w:tab/>
      </w:r>
      <w:hyperlink r:id="rId8" w:history="1">
        <w:r w:rsidR="006D347A" w:rsidRPr="00F8307A">
          <w:rPr>
            <w:rStyle w:val="Hyperlink"/>
          </w:rPr>
          <w:t>http://www.maxinegreene.org/let_great_world_spin.html</w:t>
        </w:r>
      </w:hyperlink>
    </w:p>
    <w:p w14:paraId="7BA66EE9" w14:textId="788B5120" w:rsidR="006D347A" w:rsidRDefault="00C12189" w:rsidP="001E3459">
      <w:pPr>
        <w:rPr>
          <w:rFonts w:ascii="Times New Roman" w:hAnsi="Times New Roman" w:cs="Times New Roman"/>
        </w:rPr>
      </w:pPr>
      <w:r>
        <w:rPr>
          <w:rFonts w:ascii="Times New Roman" w:hAnsi="Times New Roman" w:cs="Times New Roman"/>
        </w:rPr>
        <w:t>Hadjioannou, X</w:t>
      </w:r>
      <w:r w:rsidR="006D347A">
        <w:rPr>
          <w:rFonts w:ascii="Times New Roman" w:hAnsi="Times New Roman" w:cs="Times New Roman"/>
        </w:rPr>
        <w:t>. (2007). Bringing the background to the foreground: what do classroom</w:t>
      </w:r>
    </w:p>
    <w:p w14:paraId="7FA5A7FD" w14:textId="0C9246DE" w:rsidR="006D347A" w:rsidRPr="006D347A" w:rsidRDefault="006D347A" w:rsidP="001E3459">
      <w:pPr>
        <w:rPr>
          <w:rFonts w:ascii="Times New Roman" w:hAnsi="Times New Roman" w:cs="Times New Roman"/>
          <w:i/>
        </w:rPr>
      </w:pPr>
      <w:r>
        <w:rPr>
          <w:rFonts w:ascii="Times New Roman" w:hAnsi="Times New Roman" w:cs="Times New Roman"/>
        </w:rPr>
        <w:tab/>
        <w:t xml:space="preserve">Environments that support authentic discussions look like? </w:t>
      </w:r>
      <w:r w:rsidRPr="006D347A">
        <w:rPr>
          <w:rFonts w:ascii="Times New Roman" w:hAnsi="Times New Roman" w:cs="Times New Roman"/>
          <w:i/>
        </w:rPr>
        <w:t>American Educational</w:t>
      </w:r>
    </w:p>
    <w:p w14:paraId="4A57277A" w14:textId="62B57A6E" w:rsidR="006D347A" w:rsidRDefault="006D347A" w:rsidP="001E3459">
      <w:pPr>
        <w:rPr>
          <w:rFonts w:ascii="Times New Roman" w:hAnsi="Times New Roman" w:cs="Times New Roman"/>
        </w:rPr>
      </w:pPr>
      <w:r w:rsidRPr="006D347A">
        <w:rPr>
          <w:rFonts w:ascii="Times New Roman" w:hAnsi="Times New Roman" w:cs="Times New Roman"/>
          <w:i/>
        </w:rPr>
        <w:tab/>
        <w:t>Research Journal</w:t>
      </w:r>
      <w:r>
        <w:rPr>
          <w:rFonts w:ascii="Times New Roman" w:hAnsi="Times New Roman" w:cs="Times New Roman"/>
        </w:rPr>
        <w:t>, 44 (2), pp. 370-399.</w:t>
      </w:r>
    </w:p>
    <w:p w14:paraId="36CC4163" w14:textId="78241D93" w:rsidR="001E3459" w:rsidRDefault="00C12189" w:rsidP="001E3459">
      <w:pPr>
        <w:rPr>
          <w:rFonts w:ascii="Times New Roman" w:hAnsi="Times New Roman" w:cs="Times New Roman"/>
        </w:rPr>
      </w:pPr>
      <w:r>
        <w:rPr>
          <w:rFonts w:ascii="Times New Roman" w:hAnsi="Times New Roman" w:cs="Times New Roman"/>
        </w:rPr>
        <w:t>Lewis, C</w:t>
      </w:r>
      <w:r w:rsidR="001E3459">
        <w:rPr>
          <w:rFonts w:ascii="Times New Roman" w:hAnsi="Times New Roman" w:cs="Times New Roman"/>
        </w:rPr>
        <w:t>. (1997). The social drama of literature discussions in a fifth/sixth-grade</w:t>
      </w:r>
    </w:p>
    <w:p w14:paraId="54F54D67" w14:textId="77777777" w:rsidR="001E3459" w:rsidRDefault="001E3459" w:rsidP="001E3459">
      <w:pPr>
        <w:rPr>
          <w:rFonts w:ascii="Times New Roman" w:hAnsi="Times New Roman" w:cs="Times New Roman"/>
        </w:rPr>
      </w:pPr>
      <w:r>
        <w:rPr>
          <w:rFonts w:ascii="Times New Roman" w:hAnsi="Times New Roman" w:cs="Times New Roman"/>
        </w:rPr>
        <w:tab/>
        <w:t xml:space="preserve">Classroom. </w:t>
      </w:r>
      <w:proofErr w:type="gramStart"/>
      <w:r w:rsidRPr="00AD0CEE">
        <w:rPr>
          <w:rFonts w:ascii="Times New Roman" w:hAnsi="Times New Roman" w:cs="Times New Roman"/>
          <w:i/>
        </w:rPr>
        <w:t>Research in the Teaching of English</w:t>
      </w:r>
      <w:r>
        <w:rPr>
          <w:rFonts w:ascii="Times New Roman" w:hAnsi="Times New Roman" w:cs="Times New Roman"/>
        </w:rPr>
        <w:t>, 31 (2), 163-204.</w:t>
      </w:r>
      <w:proofErr w:type="gramEnd"/>
    </w:p>
    <w:p w14:paraId="61A74B79" w14:textId="77777777" w:rsidR="001E3459" w:rsidRDefault="001E3459" w:rsidP="001E3459">
      <w:pPr>
        <w:rPr>
          <w:rFonts w:ascii="Times New Roman" w:hAnsi="Times New Roman" w:cs="Times New Roman"/>
        </w:rPr>
      </w:pPr>
      <w:proofErr w:type="gramStart"/>
      <w:r>
        <w:rPr>
          <w:rFonts w:ascii="Times New Roman" w:hAnsi="Times New Roman" w:cs="Times New Roman"/>
        </w:rPr>
        <w:t>Light, G. &amp; Cox, R. (2009).</w:t>
      </w:r>
      <w:proofErr w:type="gramEnd"/>
      <w:r>
        <w:rPr>
          <w:rFonts w:ascii="Times New Roman" w:hAnsi="Times New Roman" w:cs="Times New Roman"/>
        </w:rPr>
        <w:t xml:space="preserve"> Designing: Course and curriculum design. In Greg Light,</w:t>
      </w:r>
    </w:p>
    <w:p w14:paraId="6A073FBD" w14:textId="77777777" w:rsidR="001E3459" w:rsidRPr="009F5C92" w:rsidRDefault="001E3459" w:rsidP="001E3459">
      <w:pPr>
        <w:rPr>
          <w:rFonts w:ascii="Times New Roman" w:hAnsi="Times New Roman" w:cs="Times New Roman"/>
          <w:i/>
        </w:rPr>
      </w:pPr>
      <w:r>
        <w:rPr>
          <w:rFonts w:ascii="Times New Roman" w:hAnsi="Times New Roman" w:cs="Times New Roman"/>
        </w:rPr>
        <w:tab/>
      </w:r>
      <w:proofErr w:type="gramStart"/>
      <w:r>
        <w:rPr>
          <w:rFonts w:ascii="Times New Roman" w:hAnsi="Times New Roman" w:cs="Times New Roman"/>
        </w:rPr>
        <w:t>Roy Cox &amp; Susanna Calkins (Eds</w:t>
      </w:r>
      <w:r w:rsidRPr="009F5C92">
        <w:rPr>
          <w:rFonts w:ascii="Times New Roman" w:hAnsi="Times New Roman" w:cs="Times New Roman"/>
          <w:i/>
        </w:rPr>
        <w:t>.).</w:t>
      </w:r>
      <w:proofErr w:type="gramEnd"/>
      <w:r w:rsidRPr="009F5C92">
        <w:rPr>
          <w:rFonts w:ascii="Times New Roman" w:hAnsi="Times New Roman" w:cs="Times New Roman"/>
          <w:i/>
        </w:rPr>
        <w:t xml:space="preserve"> Learning and Teaching in Higher</w:t>
      </w:r>
    </w:p>
    <w:p w14:paraId="33252D3F" w14:textId="77777777" w:rsidR="001E3459" w:rsidRDefault="001E3459" w:rsidP="001E3459">
      <w:pPr>
        <w:rPr>
          <w:rFonts w:ascii="Times New Roman" w:hAnsi="Times New Roman" w:cs="Times New Roman"/>
        </w:rPr>
      </w:pPr>
      <w:r w:rsidRPr="009F5C92">
        <w:rPr>
          <w:rFonts w:ascii="Times New Roman" w:hAnsi="Times New Roman" w:cs="Times New Roman"/>
          <w:i/>
        </w:rPr>
        <w:tab/>
      </w:r>
      <w:proofErr w:type="gramStart"/>
      <w:r w:rsidRPr="009F5C92">
        <w:rPr>
          <w:rFonts w:ascii="Times New Roman" w:hAnsi="Times New Roman" w:cs="Times New Roman"/>
          <w:i/>
        </w:rPr>
        <w:t>Education</w:t>
      </w:r>
      <w:r>
        <w:rPr>
          <w:rFonts w:ascii="Times New Roman" w:hAnsi="Times New Roman" w:cs="Times New Roman"/>
        </w:rPr>
        <w:t xml:space="preserve"> (pp. 69-96).</w:t>
      </w:r>
      <w:proofErr w:type="gramEnd"/>
      <w:r>
        <w:rPr>
          <w:rFonts w:ascii="Times New Roman" w:hAnsi="Times New Roman" w:cs="Times New Roman"/>
        </w:rPr>
        <w:t xml:space="preserve"> Thousand Oaks, CA: Sage Publications.</w:t>
      </w:r>
    </w:p>
    <w:p w14:paraId="34459FD5" w14:textId="77777777" w:rsidR="001E3459" w:rsidRDefault="001E3459" w:rsidP="001E3459">
      <w:pPr>
        <w:rPr>
          <w:rFonts w:ascii="Times New Roman" w:hAnsi="Times New Roman" w:cs="Times New Roman"/>
        </w:rPr>
      </w:pPr>
      <w:proofErr w:type="gramStart"/>
      <w:r>
        <w:rPr>
          <w:rFonts w:ascii="Times New Roman" w:hAnsi="Times New Roman" w:cs="Times New Roman"/>
        </w:rPr>
        <w:t>Lytle, S., &amp; Cochran-Smith, M. (1990).</w:t>
      </w:r>
      <w:proofErr w:type="gramEnd"/>
      <w:r>
        <w:rPr>
          <w:rFonts w:ascii="Times New Roman" w:hAnsi="Times New Roman" w:cs="Times New Roman"/>
        </w:rPr>
        <w:t xml:space="preserve"> Learning from teacher research: A working typology.</w:t>
      </w:r>
    </w:p>
    <w:p w14:paraId="6E116EF7" w14:textId="77777777" w:rsidR="001E3459" w:rsidRDefault="001E3459" w:rsidP="001E3459">
      <w:pPr>
        <w:rPr>
          <w:rFonts w:ascii="Times New Roman" w:hAnsi="Times New Roman" w:cs="Times New Roman"/>
        </w:rPr>
      </w:pPr>
      <w:r>
        <w:rPr>
          <w:rFonts w:ascii="Times New Roman" w:hAnsi="Times New Roman" w:cs="Times New Roman"/>
        </w:rPr>
        <w:tab/>
      </w:r>
      <w:proofErr w:type="gramStart"/>
      <w:r w:rsidRPr="00C47D34">
        <w:rPr>
          <w:rFonts w:ascii="Times New Roman" w:hAnsi="Times New Roman" w:cs="Times New Roman"/>
          <w:i/>
        </w:rPr>
        <w:t>Teachers College Record</w:t>
      </w:r>
      <w:r>
        <w:rPr>
          <w:rFonts w:ascii="Times New Roman" w:hAnsi="Times New Roman" w:cs="Times New Roman"/>
        </w:rPr>
        <w:t>, 92 (1), 83-103.</w:t>
      </w:r>
      <w:proofErr w:type="gramEnd"/>
    </w:p>
    <w:p w14:paraId="2DDAE99A" w14:textId="278414C5" w:rsidR="001E3459" w:rsidRDefault="00C12189" w:rsidP="001E3459">
      <w:pPr>
        <w:rPr>
          <w:rFonts w:ascii="Times New Roman" w:hAnsi="Times New Roman" w:cs="Times New Roman"/>
        </w:rPr>
      </w:pPr>
      <w:r>
        <w:rPr>
          <w:rFonts w:ascii="Times New Roman" w:hAnsi="Times New Roman" w:cs="Times New Roman"/>
        </w:rPr>
        <w:t>Mason, A</w:t>
      </w:r>
      <w:r w:rsidR="001E3459">
        <w:rPr>
          <w:rFonts w:ascii="Times New Roman" w:hAnsi="Times New Roman" w:cs="Times New Roman"/>
        </w:rPr>
        <w:t>.</w:t>
      </w:r>
      <w:r>
        <w:rPr>
          <w:rFonts w:ascii="Times New Roman" w:hAnsi="Times New Roman" w:cs="Times New Roman"/>
        </w:rPr>
        <w:t xml:space="preserve"> G.</w:t>
      </w:r>
      <w:r w:rsidR="001E3459">
        <w:rPr>
          <w:rFonts w:ascii="Times New Roman" w:hAnsi="Times New Roman" w:cs="Times New Roman"/>
        </w:rPr>
        <w:t xml:space="preserve"> (1891). </w:t>
      </w:r>
      <w:proofErr w:type="gramStart"/>
      <w:r w:rsidR="001E3459">
        <w:rPr>
          <w:rFonts w:ascii="Times New Roman" w:hAnsi="Times New Roman" w:cs="Times New Roman"/>
          <w:i/>
          <w:iCs/>
        </w:rPr>
        <w:t>The women of the French salons</w:t>
      </w:r>
      <w:r w:rsidR="001E3459">
        <w:rPr>
          <w:rFonts w:ascii="Times New Roman" w:hAnsi="Times New Roman" w:cs="Times New Roman"/>
        </w:rPr>
        <w:t>.</w:t>
      </w:r>
      <w:proofErr w:type="gramEnd"/>
      <w:r w:rsidR="001E3459">
        <w:rPr>
          <w:rFonts w:ascii="Times New Roman" w:hAnsi="Times New Roman" w:cs="Times New Roman"/>
        </w:rPr>
        <w:t xml:space="preserve"> New York: Century Co.</w:t>
      </w:r>
    </w:p>
    <w:p w14:paraId="424073C4" w14:textId="5E28E07B" w:rsidR="001E3459" w:rsidRDefault="00C12189" w:rsidP="001E3459">
      <w:pPr>
        <w:rPr>
          <w:rFonts w:ascii="Times New Roman" w:hAnsi="Times New Roman" w:cs="Times New Roman"/>
        </w:rPr>
      </w:pPr>
      <w:proofErr w:type="spellStart"/>
      <w:proofErr w:type="gramStart"/>
      <w:r>
        <w:rPr>
          <w:rFonts w:ascii="Times New Roman" w:hAnsi="Times New Roman" w:cs="Times New Roman"/>
        </w:rPr>
        <w:t>Melikian</w:t>
      </w:r>
      <w:proofErr w:type="spellEnd"/>
      <w:r>
        <w:rPr>
          <w:rFonts w:ascii="Times New Roman" w:hAnsi="Times New Roman" w:cs="Times New Roman"/>
        </w:rPr>
        <w:t>, S</w:t>
      </w:r>
      <w:r w:rsidR="001E3459">
        <w:rPr>
          <w:rFonts w:ascii="Times New Roman" w:hAnsi="Times New Roman" w:cs="Times New Roman"/>
        </w:rPr>
        <w:t>. (2008).</w:t>
      </w:r>
      <w:proofErr w:type="gramEnd"/>
      <w:r w:rsidR="001E3459">
        <w:rPr>
          <w:rFonts w:ascii="Times New Roman" w:hAnsi="Times New Roman" w:cs="Times New Roman"/>
        </w:rPr>
        <w:t xml:space="preserve"> The ‘Bluestocking Circle’ and the fight for women’s rights in </w:t>
      </w:r>
      <w:r>
        <w:rPr>
          <w:rFonts w:ascii="Times New Roman" w:hAnsi="Times New Roman" w:cs="Times New Roman"/>
        </w:rPr>
        <w:t>literary</w:t>
      </w:r>
    </w:p>
    <w:p w14:paraId="3DA5F03C" w14:textId="567D84A7" w:rsidR="001E3459" w:rsidRDefault="001E3459" w:rsidP="00C12189">
      <w:pPr>
        <w:ind w:firstLine="720"/>
        <w:rPr>
          <w:rFonts w:ascii="Times New Roman" w:hAnsi="Times New Roman" w:cs="Times New Roman"/>
        </w:rPr>
      </w:pPr>
      <w:proofErr w:type="gramStart"/>
      <w:r>
        <w:rPr>
          <w:rFonts w:ascii="Times New Roman" w:hAnsi="Times New Roman" w:cs="Times New Roman"/>
        </w:rPr>
        <w:t>salons</w:t>
      </w:r>
      <w:proofErr w:type="gramEnd"/>
      <w:r>
        <w:rPr>
          <w:rFonts w:ascii="Times New Roman" w:hAnsi="Times New Roman" w:cs="Times New Roman"/>
        </w:rPr>
        <w:t xml:space="preserve">. </w:t>
      </w:r>
      <w:proofErr w:type="gramStart"/>
      <w:r>
        <w:rPr>
          <w:rFonts w:ascii="Times New Roman" w:hAnsi="Times New Roman" w:cs="Times New Roman"/>
          <w:i/>
          <w:iCs/>
        </w:rPr>
        <w:t>The New York Times</w:t>
      </w:r>
      <w:r>
        <w:rPr>
          <w:rFonts w:ascii="Times New Roman" w:hAnsi="Times New Roman" w:cs="Times New Roman"/>
        </w:rPr>
        <w:t>.</w:t>
      </w:r>
      <w:proofErr w:type="gramEnd"/>
    </w:p>
    <w:p w14:paraId="5666A614" w14:textId="5C1798B6" w:rsidR="009A5F58" w:rsidRDefault="009A5F58" w:rsidP="009A5F58">
      <w:pPr>
        <w:rPr>
          <w:rFonts w:ascii="Times New Roman" w:hAnsi="Times New Roman" w:cs="Times New Roman"/>
        </w:rPr>
      </w:pPr>
      <w:r>
        <w:rPr>
          <w:rFonts w:ascii="Times New Roman" w:hAnsi="Times New Roman" w:cs="Times New Roman"/>
        </w:rPr>
        <w:t xml:space="preserve">Pratt, </w:t>
      </w:r>
      <w:r w:rsidR="00D31FBC">
        <w:rPr>
          <w:rFonts w:ascii="Times New Roman" w:hAnsi="Times New Roman" w:cs="Times New Roman"/>
        </w:rPr>
        <w:t xml:space="preserve">M.L. (1977). </w:t>
      </w:r>
      <w:proofErr w:type="gramStart"/>
      <w:r w:rsidR="00D31FBC">
        <w:rPr>
          <w:rFonts w:ascii="Times New Roman" w:hAnsi="Times New Roman" w:cs="Times New Roman"/>
        </w:rPr>
        <w:t>Toward a speech act</w:t>
      </w:r>
      <w:r>
        <w:rPr>
          <w:rFonts w:ascii="Times New Roman" w:hAnsi="Times New Roman" w:cs="Times New Roman"/>
        </w:rPr>
        <w:t xml:space="preserve"> theory of </w:t>
      </w:r>
      <w:r w:rsidR="00D31FBC">
        <w:rPr>
          <w:rFonts w:ascii="Times New Roman" w:hAnsi="Times New Roman" w:cs="Times New Roman"/>
        </w:rPr>
        <w:t>literacy discussion</w:t>
      </w:r>
      <w:r>
        <w:rPr>
          <w:rFonts w:ascii="Times New Roman" w:hAnsi="Times New Roman" w:cs="Times New Roman"/>
        </w:rPr>
        <w:t>.</w:t>
      </w:r>
      <w:proofErr w:type="gramEnd"/>
      <w:r w:rsidR="00D31FBC">
        <w:rPr>
          <w:rFonts w:ascii="Times New Roman" w:hAnsi="Times New Roman" w:cs="Times New Roman"/>
        </w:rPr>
        <w:t xml:space="preserve"> Bloomington: Indiana</w:t>
      </w:r>
    </w:p>
    <w:p w14:paraId="2A06A5E9" w14:textId="104A5962" w:rsidR="00D31FBC" w:rsidRDefault="00D31FBC" w:rsidP="009A5F58">
      <w:pPr>
        <w:rPr>
          <w:rFonts w:ascii="Times New Roman" w:hAnsi="Times New Roman" w:cs="Times New Roman"/>
        </w:rPr>
      </w:pPr>
      <w:r>
        <w:rPr>
          <w:rFonts w:ascii="Times New Roman" w:hAnsi="Times New Roman" w:cs="Times New Roman"/>
        </w:rPr>
        <w:tab/>
        <w:t>University Press.</w:t>
      </w:r>
    </w:p>
    <w:p w14:paraId="419BFB0B" w14:textId="77777777" w:rsidR="00C12189" w:rsidRDefault="001E3459" w:rsidP="00C12189">
      <w:pPr>
        <w:spacing w:before="100" w:beforeAutospacing="1" w:after="100" w:afterAutospacing="1"/>
        <w:rPr>
          <w:rFonts w:ascii="Times New Roman" w:hAnsi="Times New Roman" w:cs="Times New Roman"/>
          <w:color w:val="000000"/>
        </w:rPr>
      </w:pPr>
      <w:proofErr w:type="spellStart"/>
      <w:r>
        <w:rPr>
          <w:rFonts w:ascii="Times New Roman" w:hAnsi="Times New Roman" w:cs="Times New Roman"/>
          <w:color w:val="000000"/>
        </w:rPr>
        <w:t>Rambouillet</w:t>
      </w:r>
      <w:proofErr w:type="spellEnd"/>
      <w:r>
        <w:rPr>
          <w:rFonts w:ascii="Times New Roman" w:hAnsi="Times New Roman" w:cs="Times New Roman"/>
          <w:color w:val="000000"/>
        </w:rPr>
        <w:t>,</w:t>
      </w:r>
      <w:r w:rsidR="00C12189">
        <w:rPr>
          <w:rFonts w:ascii="Times New Roman" w:hAnsi="Times New Roman" w:cs="Times New Roman"/>
          <w:color w:val="000000"/>
        </w:rPr>
        <w:t xml:space="preserve"> C</w:t>
      </w:r>
      <w:r>
        <w:rPr>
          <w:rFonts w:ascii="Times New Roman" w:hAnsi="Times New Roman" w:cs="Times New Roman"/>
          <w:color w:val="000000"/>
        </w:rPr>
        <w:t>. (</w:t>
      </w:r>
      <w:proofErr w:type="spellStart"/>
      <w:r>
        <w:rPr>
          <w:rFonts w:ascii="Times New Roman" w:hAnsi="Times New Roman" w:cs="Times New Roman"/>
          <w:color w:val="000000"/>
        </w:rPr>
        <w:t>n.d.</w:t>
      </w:r>
      <w:proofErr w:type="spellEnd"/>
      <w:r>
        <w:rPr>
          <w:rFonts w:ascii="Times New Roman" w:hAnsi="Times New Roman" w:cs="Times New Roman"/>
          <w:color w:val="000000"/>
        </w:rPr>
        <w:t xml:space="preserve">). In </w:t>
      </w:r>
      <w:proofErr w:type="spellStart"/>
      <w:r>
        <w:rPr>
          <w:rFonts w:ascii="Times New Roman" w:hAnsi="Times New Roman" w:cs="Times New Roman"/>
          <w:i/>
          <w:iCs/>
          <w:color w:val="000000"/>
        </w:rPr>
        <w:t>Encyclopædia</w:t>
      </w:r>
      <w:proofErr w:type="spellEnd"/>
      <w:r>
        <w:rPr>
          <w:rFonts w:ascii="Times New Roman" w:hAnsi="Times New Roman" w:cs="Times New Roman"/>
          <w:i/>
          <w:iCs/>
          <w:color w:val="000000"/>
        </w:rPr>
        <w:t xml:space="preserve"> Britannica.</w:t>
      </w:r>
      <w:r>
        <w:rPr>
          <w:rFonts w:ascii="Times New Roman" w:hAnsi="Times New Roman" w:cs="Times New Roman"/>
          <w:color w:val="000000"/>
        </w:rPr>
        <w:t xml:space="preserve"> </w:t>
      </w:r>
      <w:proofErr w:type="gramStart"/>
      <w:r>
        <w:rPr>
          <w:rFonts w:ascii="Times New Roman" w:hAnsi="Times New Roman" w:cs="Times New Roman"/>
          <w:color w:val="000000"/>
        </w:rPr>
        <w:t>online</w:t>
      </w:r>
      <w:proofErr w:type="gramEnd"/>
      <w:r>
        <w:rPr>
          <w:rFonts w:ascii="Times New Roman" w:hAnsi="Times New Roman" w:cs="Times New Roman"/>
          <w:color w:val="000000"/>
        </w:rPr>
        <w:t xml:space="preserve">. Retrieved from </w:t>
      </w:r>
    </w:p>
    <w:p w14:paraId="265E6D95" w14:textId="062F03A2" w:rsidR="001E3459" w:rsidRDefault="00C12189" w:rsidP="00C12189">
      <w:pPr>
        <w:spacing w:before="100" w:beforeAutospacing="1" w:after="100" w:afterAutospacing="1"/>
      </w:pPr>
      <w:r>
        <w:rPr>
          <w:rFonts w:ascii="Times New Roman" w:hAnsi="Times New Roman" w:cs="Times New Roman"/>
          <w:color w:val="000000"/>
        </w:rPr>
        <w:tab/>
      </w:r>
      <w:hyperlink r:id="rId9" w:history="1">
        <w:r w:rsidR="001E3459">
          <w:rPr>
            <w:rStyle w:val="Hyperlink"/>
          </w:rPr>
          <w:t>http://search.eb.ecom/eb/article-9062587</w:t>
        </w:r>
      </w:hyperlink>
    </w:p>
    <w:p w14:paraId="0F9EB909" w14:textId="77777777" w:rsidR="001E3459" w:rsidRDefault="001E3459" w:rsidP="001E3459">
      <w:pPr>
        <w:spacing w:before="100" w:beforeAutospacing="1" w:after="100" w:afterAutospacing="1"/>
      </w:pPr>
      <w:r>
        <w:t>Rhode Island Department of Elementary &amp; Secondary Education. Common Core state</w:t>
      </w:r>
    </w:p>
    <w:p w14:paraId="572D41D2" w14:textId="77777777" w:rsidR="001E3459" w:rsidRDefault="001E3459" w:rsidP="001E3459">
      <w:pPr>
        <w:spacing w:before="100" w:beforeAutospacing="1" w:after="100" w:afterAutospacing="1"/>
      </w:pPr>
      <w:r>
        <w:tab/>
      </w:r>
      <w:proofErr w:type="gramStart"/>
      <w:r>
        <w:t>standards</w:t>
      </w:r>
      <w:proofErr w:type="gramEnd"/>
      <w:r>
        <w:t xml:space="preserve"> initiative. Retrieved from </w:t>
      </w:r>
      <w:hyperlink r:id="rId10" w:history="1">
        <w:r w:rsidRPr="0005340B">
          <w:rPr>
            <w:rStyle w:val="Hyperlink"/>
          </w:rPr>
          <w:t>http://www.ride.gov.ri.net</w:t>
        </w:r>
      </w:hyperlink>
    </w:p>
    <w:p w14:paraId="7E42EDED" w14:textId="7CBA5382" w:rsidR="001E3459" w:rsidRDefault="00C12189" w:rsidP="001E3459">
      <w:pPr>
        <w:spacing w:before="100" w:beforeAutospacing="1" w:after="100" w:afterAutospacing="1"/>
      </w:pPr>
      <w:r>
        <w:t xml:space="preserve">Rush, L. S., &amp; </w:t>
      </w:r>
      <w:proofErr w:type="spellStart"/>
      <w:r>
        <w:t>Scherff</w:t>
      </w:r>
      <w:proofErr w:type="spellEnd"/>
      <w:r>
        <w:t>, L</w:t>
      </w:r>
      <w:r w:rsidR="001E3459">
        <w:t>. (2011). Opening the conversation: What is English?</w:t>
      </w:r>
    </w:p>
    <w:p w14:paraId="68AE98BA" w14:textId="77777777" w:rsidR="001E3459" w:rsidRDefault="001E3459" w:rsidP="001E3459">
      <w:pPr>
        <w:spacing w:before="100" w:beforeAutospacing="1" w:after="100" w:afterAutospacing="1"/>
      </w:pPr>
      <w:r>
        <w:tab/>
        <w:t>Revisiting the nature of our discipline with past editors Allen Berger and</w:t>
      </w:r>
    </w:p>
    <w:p w14:paraId="0D260CB0" w14:textId="77777777" w:rsidR="001E3459" w:rsidRPr="000F0FC0" w:rsidRDefault="001E3459" w:rsidP="001E3459">
      <w:pPr>
        <w:spacing w:before="100" w:beforeAutospacing="1" w:after="100" w:afterAutospacing="1"/>
      </w:pPr>
      <w:r>
        <w:tab/>
        <w:t xml:space="preserve">Gordon </w:t>
      </w:r>
      <w:proofErr w:type="spellStart"/>
      <w:r>
        <w:t>Pradl</w:t>
      </w:r>
      <w:proofErr w:type="spellEnd"/>
      <w:r>
        <w:t xml:space="preserve">. </w:t>
      </w:r>
      <w:r w:rsidRPr="007E4430">
        <w:rPr>
          <w:i/>
        </w:rPr>
        <w:t>English Education</w:t>
      </w:r>
      <w:r>
        <w:t xml:space="preserve"> 43 (4), pp. 315-320.</w:t>
      </w:r>
    </w:p>
    <w:p w14:paraId="07C16BBF" w14:textId="33F81EB9" w:rsidR="001E3459" w:rsidRDefault="00C12189" w:rsidP="001E3459">
      <w:pPr>
        <w:spacing w:before="100" w:beforeAutospacing="1" w:after="100" w:afterAutospacing="1"/>
        <w:rPr>
          <w:rFonts w:ascii="Times New Roman" w:hAnsi="Times New Roman" w:cs="Times New Roman"/>
          <w:color w:val="000000"/>
        </w:rPr>
      </w:pPr>
      <w:r>
        <w:rPr>
          <w:rFonts w:ascii="Times New Roman" w:hAnsi="Times New Roman" w:cs="Times New Roman"/>
          <w:color w:val="000000"/>
        </w:rPr>
        <w:t>Salomon, G</w:t>
      </w:r>
      <w:r w:rsidR="001E3459">
        <w:rPr>
          <w:rFonts w:ascii="Times New Roman" w:hAnsi="Times New Roman" w:cs="Times New Roman"/>
          <w:color w:val="000000"/>
        </w:rPr>
        <w:t>. (1998). Technology’s promises and dangers in a psychological</w:t>
      </w:r>
      <w:r>
        <w:rPr>
          <w:rFonts w:ascii="Times New Roman" w:hAnsi="Times New Roman" w:cs="Times New Roman"/>
          <w:color w:val="000000"/>
        </w:rPr>
        <w:t xml:space="preserve"> and educational</w:t>
      </w:r>
    </w:p>
    <w:p w14:paraId="224F2D85" w14:textId="50BF7D64" w:rsidR="001E3459" w:rsidRDefault="001E3459" w:rsidP="001E3459">
      <w:pPr>
        <w:spacing w:before="100" w:beforeAutospacing="1" w:after="100" w:afterAutospacing="1"/>
        <w:rPr>
          <w:rFonts w:ascii="Times New Roman" w:hAnsi="Times New Roman" w:cs="Times New Roman"/>
          <w:color w:val="000000"/>
        </w:rPr>
      </w:pPr>
      <w:r>
        <w:rPr>
          <w:rFonts w:ascii="Times New Roman" w:hAnsi="Times New Roman" w:cs="Times New Roman"/>
          <w:color w:val="000000"/>
        </w:rPr>
        <w:tab/>
      </w:r>
      <w:proofErr w:type="gramStart"/>
      <w:r>
        <w:rPr>
          <w:rFonts w:ascii="Times New Roman" w:hAnsi="Times New Roman" w:cs="Times New Roman"/>
          <w:color w:val="000000"/>
        </w:rPr>
        <w:t>context</w:t>
      </w:r>
      <w:proofErr w:type="gramEnd"/>
      <w:r>
        <w:rPr>
          <w:rFonts w:ascii="Times New Roman" w:hAnsi="Times New Roman" w:cs="Times New Roman"/>
          <w:color w:val="000000"/>
        </w:rPr>
        <w:t xml:space="preserve">. </w:t>
      </w:r>
      <w:proofErr w:type="gramStart"/>
      <w:r w:rsidRPr="008848ED">
        <w:rPr>
          <w:rFonts w:ascii="Times New Roman" w:hAnsi="Times New Roman" w:cs="Times New Roman"/>
          <w:i/>
          <w:color w:val="000000"/>
        </w:rPr>
        <w:t>Theory Into Practic</w:t>
      </w:r>
      <w:r>
        <w:rPr>
          <w:rFonts w:ascii="Times New Roman" w:hAnsi="Times New Roman" w:cs="Times New Roman"/>
          <w:color w:val="000000"/>
        </w:rPr>
        <w:t>e 37 (1).</w:t>
      </w:r>
      <w:proofErr w:type="gramEnd"/>
    </w:p>
    <w:p w14:paraId="52920475" w14:textId="207070F5" w:rsidR="001E3459" w:rsidRDefault="00C12189" w:rsidP="001E3459">
      <w:pPr>
        <w:spacing w:before="100" w:beforeAutospacing="1" w:after="100" w:afterAutospacing="1"/>
        <w:rPr>
          <w:rFonts w:ascii="Times New Roman" w:hAnsi="Times New Roman" w:cs="Times New Roman"/>
          <w:color w:val="000000"/>
        </w:rPr>
      </w:pPr>
      <w:proofErr w:type="spellStart"/>
      <w:r>
        <w:rPr>
          <w:rFonts w:ascii="Times New Roman" w:hAnsi="Times New Roman" w:cs="Times New Roman"/>
          <w:color w:val="000000"/>
        </w:rPr>
        <w:t>Schutz</w:t>
      </w:r>
      <w:proofErr w:type="spellEnd"/>
      <w:r>
        <w:rPr>
          <w:rFonts w:ascii="Times New Roman" w:hAnsi="Times New Roman" w:cs="Times New Roman"/>
          <w:color w:val="000000"/>
        </w:rPr>
        <w:t>, A</w:t>
      </w:r>
      <w:r w:rsidR="001E3459">
        <w:rPr>
          <w:rFonts w:ascii="Times New Roman" w:hAnsi="Times New Roman" w:cs="Times New Roman"/>
          <w:color w:val="000000"/>
        </w:rPr>
        <w:t>. (1999). Creating local ‘public spaces’ in schools: insights from Hannah</w:t>
      </w:r>
    </w:p>
    <w:p w14:paraId="46C1DEBC" w14:textId="77777777" w:rsidR="001E3459" w:rsidRDefault="001E3459" w:rsidP="001E3459">
      <w:pPr>
        <w:spacing w:before="100" w:beforeAutospacing="1" w:after="100" w:afterAutospacing="1"/>
        <w:rPr>
          <w:rFonts w:ascii="Times New Roman" w:hAnsi="Times New Roman" w:cs="Times New Roman"/>
          <w:color w:val="000000"/>
        </w:rPr>
      </w:pPr>
      <w:r>
        <w:rPr>
          <w:rFonts w:ascii="Times New Roman" w:hAnsi="Times New Roman" w:cs="Times New Roman"/>
          <w:color w:val="000000"/>
        </w:rPr>
        <w:tab/>
        <w:t xml:space="preserve">Arendt and Maxine Greene. </w:t>
      </w:r>
      <w:proofErr w:type="gramStart"/>
      <w:r>
        <w:rPr>
          <w:rFonts w:ascii="Times New Roman" w:hAnsi="Times New Roman" w:cs="Times New Roman"/>
          <w:i/>
          <w:iCs/>
          <w:color w:val="000000"/>
        </w:rPr>
        <w:t>Curriculum Inquiry</w:t>
      </w:r>
      <w:r>
        <w:rPr>
          <w:rFonts w:ascii="Times New Roman" w:hAnsi="Times New Roman" w:cs="Times New Roman"/>
          <w:color w:val="000000"/>
        </w:rPr>
        <w:t>, 29(1), pp.77-98.</w:t>
      </w:r>
      <w:proofErr w:type="gramEnd"/>
    </w:p>
    <w:p w14:paraId="168AB129" w14:textId="74D6FDAF" w:rsidR="001E3459" w:rsidRDefault="00C12189" w:rsidP="001E3459">
      <w:pPr>
        <w:rPr>
          <w:rFonts w:ascii="Times New Roman" w:hAnsi="Times New Roman" w:cs="Times New Roman"/>
          <w:i/>
          <w:iCs/>
        </w:rPr>
      </w:pPr>
      <w:proofErr w:type="spellStart"/>
      <w:r>
        <w:rPr>
          <w:rFonts w:ascii="Times New Roman" w:hAnsi="Times New Roman" w:cs="Times New Roman"/>
        </w:rPr>
        <w:t>Shor</w:t>
      </w:r>
      <w:proofErr w:type="spellEnd"/>
      <w:r>
        <w:rPr>
          <w:rFonts w:ascii="Times New Roman" w:hAnsi="Times New Roman" w:cs="Times New Roman"/>
        </w:rPr>
        <w:t>, I</w:t>
      </w:r>
      <w:r w:rsidR="001E3459">
        <w:rPr>
          <w:rFonts w:ascii="Times New Roman" w:hAnsi="Times New Roman" w:cs="Times New Roman"/>
        </w:rPr>
        <w:t xml:space="preserve">. (1996). </w:t>
      </w:r>
      <w:r w:rsidR="001E3459">
        <w:rPr>
          <w:rFonts w:ascii="Times New Roman" w:hAnsi="Times New Roman" w:cs="Times New Roman"/>
          <w:i/>
          <w:iCs/>
        </w:rPr>
        <w:t xml:space="preserve">When students have power: negotiating authority in a </w:t>
      </w:r>
      <w:r>
        <w:rPr>
          <w:rFonts w:ascii="Times New Roman" w:hAnsi="Times New Roman" w:cs="Times New Roman"/>
          <w:i/>
          <w:iCs/>
        </w:rPr>
        <w:t>critical pedagogy</w:t>
      </w:r>
    </w:p>
    <w:p w14:paraId="61BB23B8" w14:textId="76CF235F" w:rsidR="001E3459" w:rsidRDefault="001E3459" w:rsidP="001E3459">
      <w:pPr>
        <w:rPr>
          <w:rFonts w:ascii="Times New Roman" w:hAnsi="Times New Roman" w:cs="Times New Roman"/>
        </w:rPr>
      </w:pPr>
      <w:r>
        <w:rPr>
          <w:rFonts w:ascii="Times New Roman" w:hAnsi="Times New Roman" w:cs="Times New Roman"/>
          <w:i/>
          <w:iCs/>
        </w:rPr>
        <w:tab/>
      </w:r>
      <w:r>
        <w:rPr>
          <w:rFonts w:ascii="Times New Roman" w:hAnsi="Times New Roman" w:cs="Times New Roman"/>
        </w:rPr>
        <w:t>Chicago: The University of Chicago Press.</w:t>
      </w:r>
    </w:p>
    <w:p w14:paraId="58F4C5C1" w14:textId="292069AA" w:rsidR="009A5F58" w:rsidRDefault="009A5F58" w:rsidP="001E3459">
      <w:pPr>
        <w:rPr>
          <w:rFonts w:ascii="Times New Roman" w:hAnsi="Times New Roman" w:cs="Times New Roman"/>
        </w:rPr>
      </w:pPr>
      <w:proofErr w:type="spellStart"/>
      <w:r>
        <w:rPr>
          <w:rFonts w:ascii="Times New Roman" w:hAnsi="Times New Roman" w:cs="Times New Roman"/>
        </w:rPr>
        <w:t>Shor</w:t>
      </w:r>
      <w:proofErr w:type="spellEnd"/>
      <w:r>
        <w:rPr>
          <w:rFonts w:ascii="Times New Roman" w:hAnsi="Times New Roman" w:cs="Times New Roman"/>
        </w:rPr>
        <w:t xml:space="preserve">, </w:t>
      </w:r>
      <w:proofErr w:type="gramStart"/>
      <w:r>
        <w:rPr>
          <w:rFonts w:ascii="Times New Roman" w:hAnsi="Times New Roman" w:cs="Times New Roman"/>
        </w:rPr>
        <w:t>I</w:t>
      </w:r>
      <w:r w:rsidR="00307953">
        <w:rPr>
          <w:rFonts w:ascii="Times New Roman" w:hAnsi="Times New Roman" w:cs="Times New Roman"/>
        </w:rPr>
        <w:t xml:space="preserve"> &amp; </w:t>
      </w:r>
      <w:proofErr w:type="spellStart"/>
      <w:r w:rsidR="00307953">
        <w:rPr>
          <w:rFonts w:ascii="Times New Roman" w:hAnsi="Times New Roman" w:cs="Times New Roman"/>
        </w:rPr>
        <w:t>Pari</w:t>
      </w:r>
      <w:proofErr w:type="spellEnd"/>
      <w:r w:rsidR="00307953">
        <w:rPr>
          <w:rFonts w:ascii="Times New Roman" w:hAnsi="Times New Roman" w:cs="Times New Roman"/>
        </w:rPr>
        <w:t>, C</w:t>
      </w:r>
      <w:r>
        <w:rPr>
          <w:rFonts w:ascii="Times New Roman" w:hAnsi="Times New Roman" w:cs="Times New Roman"/>
        </w:rPr>
        <w:t>.</w:t>
      </w:r>
      <w:proofErr w:type="gramEnd"/>
      <w:r w:rsidR="00307953">
        <w:rPr>
          <w:rFonts w:ascii="Times New Roman" w:hAnsi="Times New Roman" w:cs="Times New Roman"/>
        </w:rPr>
        <w:t xml:space="preserve"> (1999). </w:t>
      </w:r>
      <w:proofErr w:type="gramStart"/>
      <w:r w:rsidR="00307953">
        <w:rPr>
          <w:rFonts w:ascii="Times New Roman" w:hAnsi="Times New Roman" w:cs="Times New Roman"/>
        </w:rPr>
        <w:t>Critical literacy in action.</w:t>
      </w:r>
      <w:proofErr w:type="gramEnd"/>
      <w:r w:rsidR="00307953">
        <w:rPr>
          <w:rFonts w:ascii="Times New Roman" w:hAnsi="Times New Roman" w:cs="Times New Roman"/>
        </w:rPr>
        <w:t xml:space="preserve"> Portsmouth, NH: Heinemann.</w:t>
      </w:r>
    </w:p>
    <w:p w14:paraId="63564207" w14:textId="52D2F531" w:rsidR="001E3459" w:rsidRDefault="00C12189" w:rsidP="001E3459">
      <w:pPr>
        <w:rPr>
          <w:rFonts w:ascii="Times New Roman" w:hAnsi="Times New Roman" w:cs="Times New Roman"/>
        </w:rPr>
      </w:pPr>
      <w:r>
        <w:rPr>
          <w:rFonts w:ascii="Times New Roman" w:hAnsi="Times New Roman" w:cs="Times New Roman"/>
        </w:rPr>
        <w:t>White, B</w:t>
      </w:r>
      <w:r w:rsidR="001E3459">
        <w:rPr>
          <w:rFonts w:ascii="Times New Roman" w:hAnsi="Times New Roman" w:cs="Times New Roman"/>
        </w:rPr>
        <w:t xml:space="preserve">. (2011). The vulnerable population of teacher-researchers: Or, “Why I can’t name </w:t>
      </w:r>
    </w:p>
    <w:p w14:paraId="7F2FEDDE" w14:textId="77777777" w:rsidR="001E3459" w:rsidRDefault="001E3459" w:rsidP="001E3459">
      <w:pPr>
        <w:rPr>
          <w:rFonts w:ascii="Times New Roman" w:hAnsi="Times New Roman" w:cs="Times New Roman"/>
        </w:rPr>
      </w:pPr>
      <w:r>
        <w:rPr>
          <w:rFonts w:ascii="Times New Roman" w:hAnsi="Times New Roman" w:cs="Times New Roman"/>
        </w:rPr>
        <w:tab/>
        <w:t xml:space="preserve">My </w:t>
      </w:r>
      <w:proofErr w:type="spellStart"/>
      <w:r>
        <w:rPr>
          <w:rFonts w:ascii="Times New Roman" w:hAnsi="Times New Roman" w:cs="Times New Roman"/>
        </w:rPr>
        <w:t>coathors</w:t>
      </w:r>
      <w:proofErr w:type="spellEnd"/>
      <w:r>
        <w:rPr>
          <w:rFonts w:ascii="Times New Roman" w:hAnsi="Times New Roman" w:cs="Times New Roman"/>
        </w:rPr>
        <w:t xml:space="preserve">. </w:t>
      </w:r>
      <w:r w:rsidRPr="007E4430">
        <w:rPr>
          <w:rFonts w:ascii="Times New Roman" w:hAnsi="Times New Roman" w:cs="Times New Roman"/>
          <w:i/>
        </w:rPr>
        <w:t>English Education</w:t>
      </w:r>
      <w:r>
        <w:rPr>
          <w:rFonts w:ascii="Times New Roman" w:hAnsi="Times New Roman" w:cs="Times New Roman"/>
        </w:rPr>
        <w:t>. 43 (4), pp. 321-340.</w:t>
      </w:r>
    </w:p>
    <w:p w14:paraId="6CC549FE" w14:textId="66941A13" w:rsidR="00A945E2" w:rsidRDefault="00C12189" w:rsidP="00A945E2">
      <w:pPr>
        <w:rPr>
          <w:rFonts w:ascii="Times New Roman" w:hAnsi="Times New Roman" w:cs="Times New Roman"/>
        </w:rPr>
      </w:pPr>
      <w:r>
        <w:rPr>
          <w:rFonts w:ascii="Times New Roman" w:hAnsi="Times New Roman" w:cs="Times New Roman"/>
        </w:rPr>
        <w:t>Wilhelm, J. D. &amp; Novak, B</w:t>
      </w:r>
      <w:r w:rsidR="00A945E2">
        <w:rPr>
          <w:rFonts w:ascii="Times New Roman" w:hAnsi="Times New Roman" w:cs="Times New Roman"/>
        </w:rPr>
        <w:t xml:space="preserve">. (2011). Teaching literacy for love and wisdom: being the </w:t>
      </w:r>
      <w:r>
        <w:rPr>
          <w:rFonts w:ascii="Times New Roman" w:hAnsi="Times New Roman" w:cs="Times New Roman"/>
        </w:rPr>
        <w:t>book</w:t>
      </w:r>
    </w:p>
    <w:p w14:paraId="67B48849" w14:textId="5AB94688" w:rsidR="00A945E2" w:rsidRDefault="00A945E2" w:rsidP="00A945E2">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and</w:t>
      </w:r>
      <w:proofErr w:type="gramEnd"/>
      <w:r>
        <w:rPr>
          <w:rFonts w:ascii="Times New Roman" w:hAnsi="Times New Roman" w:cs="Times New Roman"/>
        </w:rPr>
        <w:t xml:space="preserve"> being the change. New York: Teachers College Press.</w:t>
      </w:r>
    </w:p>
    <w:p w14:paraId="13DD51D5" w14:textId="235F2B3C" w:rsidR="001E3459" w:rsidRDefault="00C12189" w:rsidP="001E3459">
      <w:pPr>
        <w:rPr>
          <w:rFonts w:ascii="Times New Roman" w:hAnsi="Times New Roman" w:cs="Times New Roman"/>
        </w:rPr>
      </w:pPr>
      <w:r>
        <w:rPr>
          <w:rFonts w:ascii="Times New Roman" w:hAnsi="Times New Roman" w:cs="Times New Roman"/>
        </w:rPr>
        <w:t>Williams, J</w:t>
      </w:r>
      <w:r w:rsidR="001E3459">
        <w:rPr>
          <w:rFonts w:ascii="Times New Roman" w:hAnsi="Times New Roman" w:cs="Times New Roman"/>
        </w:rPr>
        <w:t>. (2010). An open letter to NCTE members about the release of the public</w:t>
      </w:r>
      <w:r>
        <w:rPr>
          <w:rFonts w:ascii="Times New Roman" w:hAnsi="Times New Roman" w:cs="Times New Roman"/>
        </w:rPr>
        <w:t xml:space="preserve"> draft</w:t>
      </w:r>
    </w:p>
    <w:p w14:paraId="2C990EC7" w14:textId="4A068476" w:rsidR="001E3459" w:rsidRDefault="00C12189" w:rsidP="001E3459">
      <w:pPr>
        <w:rPr>
          <w:rFonts w:ascii="Times New Roman" w:hAnsi="Times New Roman" w:cs="Times New Roman"/>
        </w:rPr>
      </w:pPr>
      <w:r>
        <w:rPr>
          <w:rFonts w:ascii="Times New Roman" w:hAnsi="Times New Roman" w:cs="Times New Roman"/>
        </w:rPr>
        <w:tab/>
      </w:r>
      <w:proofErr w:type="gramStart"/>
      <w:r w:rsidR="001E3459">
        <w:rPr>
          <w:rFonts w:ascii="Times New Roman" w:hAnsi="Times New Roman" w:cs="Times New Roman"/>
        </w:rPr>
        <w:t>of</w:t>
      </w:r>
      <w:proofErr w:type="gramEnd"/>
      <w:r w:rsidR="001E3459">
        <w:rPr>
          <w:rFonts w:ascii="Times New Roman" w:hAnsi="Times New Roman" w:cs="Times New Roman"/>
        </w:rPr>
        <w:t xml:space="preserve"> the Common Core Standards for K-12 English Language Arts. Retrieved</w:t>
      </w:r>
    </w:p>
    <w:p w14:paraId="06D8BD31" w14:textId="77777777" w:rsidR="001E3459" w:rsidRDefault="001E3459" w:rsidP="001E3459">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from</w:t>
      </w:r>
      <w:proofErr w:type="gramEnd"/>
      <w:r>
        <w:rPr>
          <w:rFonts w:ascii="Times New Roman" w:hAnsi="Times New Roman" w:cs="Times New Roman"/>
        </w:rPr>
        <w:t xml:space="preserve"> </w:t>
      </w:r>
      <w:hyperlink r:id="rId11" w:history="1">
        <w:r w:rsidRPr="002E1ABD">
          <w:rPr>
            <w:rStyle w:val="Hyperlink"/>
          </w:rPr>
          <w:t>http://www.ncte.org/standards/commoncore/response4</w:t>
        </w:r>
      </w:hyperlink>
    </w:p>
    <w:p w14:paraId="43DEAC8F" w14:textId="77777777" w:rsidR="001E3459" w:rsidRDefault="001E3459" w:rsidP="001E3459">
      <w:pPr>
        <w:rPr>
          <w:rFonts w:ascii="Times New Roman" w:hAnsi="Times New Roman" w:cs="Times New Roman"/>
        </w:rPr>
      </w:pPr>
    </w:p>
    <w:p w14:paraId="508EC6C9" w14:textId="77777777" w:rsidR="001E3459" w:rsidRDefault="001E3459" w:rsidP="001E3459">
      <w:pPr>
        <w:rPr>
          <w:rFonts w:ascii="Times New Roman" w:hAnsi="Times New Roman" w:cs="Times New Roman"/>
        </w:rPr>
      </w:pPr>
    </w:p>
    <w:p w14:paraId="106CE8E3" w14:textId="77777777" w:rsidR="007D3C13" w:rsidRDefault="007D3C13"/>
    <w:sectPr w:rsidR="007D3C13" w:rsidSect="002212E6">
      <w:headerReference w:type="defaul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084D26" w14:textId="77777777" w:rsidR="00F04579" w:rsidRDefault="00F04579">
      <w:pPr>
        <w:spacing w:after="0"/>
      </w:pPr>
      <w:r>
        <w:separator/>
      </w:r>
    </w:p>
  </w:endnote>
  <w:endnote w:type="continuationSeparator" w:id="0">
    <w:p w14:paraId="62C71E52" w14:textId="77777777" w:rsidR="00F04579" w:rsidRDefault="00F045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2EF41A" w14:textId="77777777" w:rsidR="00F04579" w:rsidRDefault="00F04579">
      <w:pPr>
        <w:spacing w:after="0"/>
      </w:pPr>
      <w:r>
        <w:separator/>
      </w:r>
    </w:p>
  </w:footnote>
  <w:footnote w:type="continuationSeparator" w:id="0">
    <w:p w14:paraId="2D0A1360" w14:textId="77777777" w:rsidR="00F04579" w:rsidRDefault="00F04579">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95D8E6" w14:textId="77777777" w:rsidR="00F04579" w:rsidRPr="00E051D2" w:rsidRDefault="00F04579">
    <w:pPr>
      <w:pStyle w:val="Header"/>
      <w:ind w:right="360"/>
      <w:rPr>
        <w:rFonts w:ascii="Times New Roman" w:hAnsi="Times New Roman"/>
        <w:lang w:val="en-US"/>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14396"/>
    <w:multiLevelType w:val="multilevel"/>
    <w:tmpl w:val="0896A4D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4B46080B"/>
    <w:multiLevelType w:val="hybridMultilevel"/>
    <w:tmpl w:val="6D04B0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79691118"/>
    <w:multiLevelType w:val="hybridMultilevel"/>
    <w:tmpl w:val="0896A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459"/>
    <w:rsid w:val="00066A12"/>
    <w:rsid w:val="00094154"/>
    <w:rsid w:val="000E4329"/>
    <w:rsid w:val="00100BE3"/>
    <w:rsid w:val="001025A9"/>
    <w:rsid w:val="00120645"/>
    <w:rsid w:val="00136731"/>
    <w:rsid w:val="001A3788"/>
    <w:rsid w:val="001E3459"/>
    <w:rsid w:val="002212E6"/>
    <w:rsid w:val="00232FEB"/>
    <w:rsid w:val="00264370"/>
    <w:rsid w:val="00307953"/>
    <w:rsid w:val="00383777"/>
    <w:rsid w:val="00394FDD"/>
    <w:rsid w:val="00402A93"/>
    <w:rsid w:val="00471EE9"/>
    <w:rsid w:val="00567E72"/>
    <w:rsid w:val="005A6A0B"/>
    <w:rsid w:val="005F772C"/>
    <w:rsid w:val="006D347A"/>
    <w:rsid w:val="006E2FF8"/>
    <w:rsid w:val="007240D3"/>
    <w:rsid w:val="00761E3F"/>
    <w:rsid w:val="007D3C13"/>
    <w:rsid w:val="00823455"/>
    <w:rsid w:val="009A5F58"/>
    <w:rsid w:val="009C5FAF"/>
    <w:rsid w:val="009C7622"/>
    <w:rsid w:val="009F2B1F"/>
    <w:rsid w:val="00A945E2"/>
    <w:rsid w:val="00AB4DAC"/>
    <w:rsid w:val="00AC7826"/>
    <w:rsid w:val="00AE3857"/>
    <w:rsid w:val="00B02C2A"/>
    <w:rsid w:val="00B2733F"/>
    <w:rsid w:val="00C12189"/>
    <w:rsid w:val="00C72B1B"/>
    <w:rsid w:val="00D225CF"/>
    <w:rsid w:val="00D31FBC"/>
    <w:rsid w:val="00E2090E"/>
    <w:rsid w:val="00E3664D"/>
    <w:rsid w:val="00EB70F2"/>
    <w:rsid w:val="00F03406"/>
    <w:rsid w:val="00F04579"/>
    <w:rsid w:val="00F711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38543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459"/>
    <w:pPr>
      <w:spacing w:after="200"/>
    </w:pPr>
    <w:rPr>
      <w:rFonts w:ascii="Cambria" w:eastAsia="Times New Roman" w:hAnsi="Cambria"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E3459"/>
    <w:pPr>
      <w:tabs>
        <w:tab w:val="center" w:pos="4320"/>
        <w:tab w:val="right" w:pos="8640"/>
      </w:tabs>
    </w:pPr>
    <w:rPr>
      <w:rFonts w:cs="Times New Roman"/>
      <w:sz w:val="20"/>
      <w:szCs w:val="20"/>
      <w:lang w:val="x-none" w:eastAsia="x-none"/>
    </w:rPr>
  </w:style>
  <w:style w:type="character" w:customStyle="1" w:styleId="HeaderChar">
    <w:name w:val="Header Char"/>
    <w:basedOn w:val="DefaultParagraphFont"/>
    <w:link w:val="Header"/>
    <w:uiPriority w:val="99"/>
    <w:rsid w:val="001E3459"/>
    <w:rPr>
      <w:rFonts w:ascii="Cambria" w:eastAsia="Times New Roman" w:hAnsi="Cambria" w:cs="Times New Roman"/>
      <w:sz w:val="20"/>
      <w:szCs w:val="20"/>
      <w:lang w:val="x-none" w:eastAsia="x-none"/>
    </w:rPr>
  </w:style>
  <w:style w:type="character" w:styleId="Hyperlink">
    <w:name w:val="Hyperlink"/>
    <w:uiPriority w:val="99"/>
    <w:rsid w:val="001E3459"/>
    <w:rPr>
      <w:rFonts w:ascii="Times New Roman" w:hAnsi="Times New Roman" w:cs="Times New Roman"/>
      <w:color w:val="0000FF"/>
      <w:u w:val="single"/>
    </w:rPr>
  </w:style>
  <w:style w:type="paragraph" w:styleId="ListParagraph">
    <w:name w:val="List Paragraph"/>
    <w:basedOn w:val="Normal"/>
    <w:uiPriority w:val="34"/>
    <w:qFormat/>
    <w:rsid w:val="00AE385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459"/>
    <w:pPr>
      <w:spacing w:after="200"/>
    </w:pPr>
    <w:rPr>
      <w:rFonts w:ascii="Cambria" w:eastAsia="Times New Roman" w:hAnsi="Cambria"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E3459"/>
    <w:pPr>
      <w:tabs>
        <w:tab w:val="center" w:pos="4320"/>
        <w:tab w:val="right" w:pos="8640"/>
      </w:tabs>
    </w:pPr>
    <w:rPr>
      <w:rFonts w:cs="Times New Roman"/>
      <w:sz w:val="20"/>
      <w:szCs w:val="20"/>
      <w:lang w:val="x-none" w:eastAsia="x-none"/>
    </w:rPr>
  </w:style>
  <w:style w:type="character" w:customStyle="1" w:styleId="HeaderChar">
    <w:name w:val="Header Char"/>
    <w:basedOn w:val="DefaultParagraphFont"/>
    <w:link w:val="Header"/>
    <w:uiPriority w:val="99"/>
    <w:rsid w:val="001E3459"/>
    <w:rPr>
      <w:rFonts w:ascii="Cambria" w:eastAsia="Times New Roman" w:hAnsi="Cambria" w:cs="Times New Roman"/>
      <w:sz w:val="20"/>
      <w:szCs w:val="20"/>
      <w:lang w:val="x-none" w:eastAsia="x-none"/>
    </w:rPr>
  </w:style>
  <w:style w:type="character" w:styleId="Hyperlink">
    <w:name w:val="Hyperlink"/>
    <w:uiPriority w:val="99"/>
    <w:rsid w:val="001E3459"/>
    <w:rPr>
      <w:rFonts w:ascii="Times New Roman" w:hAnsi="Times New Roman" w:cs="Times New Roman"/>
      <w:color w:val="0000FF"/>
      <w:u w:val="single"/>
    </w:rPr>
  </w:style>
  <w:style w:type="paragraph" w:styleId="ListParagraph">
    <w:name w:val="List Paragraph"/>
    <w:basedOn w:val="Normal"/>
    <w:uiPriority w:val="34"/>
    <w:qFormat/>
    <w:rsid w:val="00AE38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cte.org/standards/commoncore/response4"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maxinegreene.org/let_great_world_spin.html" TargetMode="External"/><Relationship Id="rId9" Type="http://schemas.openxmlformats.org/officeDocument/2006/relationships/hyperlink" Target="http://search.eb.ecom/eb/article-9062587" TargetMode="External"/><Relationship Id="rId10" Type="http://schemas.openxmlformats.org/officeDocument/2006/relationships/hyperlink" Target="http://www.ride.gov.ri.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2804</Words>
  <Characters>15987</Characters>
  <Application>Microsoft Macintosh Word</Application>
  <DocSecurity>0</DocSecurity>
  <Lines>133</Lines>
  <Paragraphs>37</Paragraphs>
  <ScaleCrop>false</ScaleCrop>
  <Company/>
  <LinksUpToDate>false</LinksUpToDate>
  <CharactersWithSpaces>18754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CARPENTER</dc:creator>
  <cp:keywords/>
  <dc:description/>
  <cp:lastModifiedBy>LISA CARPENTER</cp:lastModifiedBy>
  <cp:revision>2</cp:revision>
  <dcterms:created xsi:type="dcterms:W3CDTF">2011-09-27T22:28:00Z</dcterms:created>
  <dcterms:modified xsi:type="dcterms:W3CDTF">2011-09-27T22:28:00Z</dcterms:modified>
</cp:coreProperties>
</file>